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03" w:rsidRPr="004D6128" w:rsidRDefault="002F1E03" w:rsidP="002F1E03">
      <w:pPr>
        <w:spacing w:after="0"/>
        <w:jc w:val="center"/>
        <w:rPr>
          <w:b/>
          <w:color w:val="FF0000"/>
          <w:sz w:val="36"/>
          <w:szCs w:val="36"/>
        </w:rPr>
      </w:pPr>
      <w:r w:rsidRPr="004D6128">
        <w:rPr>
          <w:b/>
          <w:color w:val="FF0000"/>
          <w:sz w:val="36"/>
          <w:szCs w:val="36"/>
        </w:rPr>
        <w:t>Предупреждение витаминной недостаточности.</w:t>
      </w:r>
    </w:p>
    <w:p w:rsidR="002F1E03" w:rsidRPr="004D6128" w:rsidRDefault="002F1E03" w:rsidP="002F1E03">
      <w:pPr>
        <w:spacing w:after="0"/>
        <w:jc w:val="both"/>
        <w:rPr>
          <w:b/>
          <w:sz w:val="18"/>
          <w:szCs w:val="18"/>
        </w:rPr>
      </w:pPr>
      <w:r>
        <w:rPr>
          <w:b/>
          <w:color w:val="C00000"/>
          <w:sz w:val="18"/>
          <w:szCs w:val="18"/>
        </w:rPr>
        <w:t xml:space="preserve">    </w:t>
      </w:r>
      <w:r w:rsidRPr="008234C3">
        <w:rPr>
          <w:b/>
          <w:color w:val="C00000"/>
          <w:sz w:val="18"/>
          <w:szCs w:val="18"/>
        </w:rPr>
        <w:t>Витамины</w:t>
      </w:r>
      <w:r w:rsidRPr="004D6128">
        <w:rPr>
          <w:b/>
          <w:sz w:val="18"/>
          <w:szCs w:val="18"/>
        </w:rPr>
        <w:t xml:space="preserve"> относятся к числу незаменимых факторов питания.</w:t>
      </w:r>
    </w:p>
    <w:p w:rsidR="002F1E03" w:rsidRPr="00C71F39" w:rsidRDefault="002F1E03" w:rsidP="002F1E03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Pr="004D6128">
        <w:rPr>
          <w:b/>
          <w:sz w:val="18"/>
          <w:szCs w:val="18"/>
        </w:rPr>
        <w:t xml:space="preserve">Содержание витаминов в пищевых продуктах значительно ниже, чем белков, жиров и углеводов. В отличие </w:t>
      </w:r>
      <w:proofErr w:type="gramStart"/>
      <w:r w:rsidRPr="004D6128">
        <w:rPr>
          <w:b/>
          <w:sz w:val="18"/>
          <w:szCs w:val="18"/>
        </w:rPr>
        <w:t>от</w:t>
      </w:r>
      <w:proofErr w:type="gramEnd"/>
      <w:r w:rsidRPr="004D6128">
        <w:rPr>
          <w:b/>
          <w:sz w:val="18"/>
          <w:szCs w:val="18"/>
        </w:rPr>
        <w:t xml:space="preserve"> </w:t>
      </w:r>
      <w:r w:rsidRPr="00C71F39">
        <w:rPr>
          <w:b/>
          <w:sz w:val="18"/>
          <w:szCs w:val="18"/>
        </w:rPr>
        <w:t xml:space="preserve">  </w:t>
      </w:r>
    </w:p>
    <w:p w:rsidR="002F1E03" w:rsidRPr="002F1E03" w:rsidRDefault="002F1E03" w:rsidP="002F1E03">
      <w:pPr>
        <w:spacing w:after="0"/>
        <w:jc w:val="both"/>
        <w:rPr>
          <w:b/>
          <w:sz w:val="18"/>
          <w:szCs w:val="18"/>
        </w:rPr>
      </w:pPr>
      <w:r w:rsidRPr="00C71F39">
        <w:rPr>
          <w:b/>
          <w:sz w:val="18"/>
          <w:szCs w:val="18"/>
        </w:rPr>
        <w:t xml:space="preserve">    </w:t>
      </w:r>
      <w:r w:rsidRPr="004D6128">
        <w:rPr>
          <w:b/>
          <w:sz w:val="18"/>
          <w:szCs w:val="18"/>
        </w:rPr>
        <w:t>белков</w:t>
      </w:r>
      <w:r>
        <w:rPr>
          <w:b/>
          <w:sz w:val="18"/>
          <w:szCs w:val="18"/>
        </w:rPr>
        <w:t>, ж</w:t>
      </w:r>
      <w:r w:rsidRPr="004D6128">
        <w:rPr>
          <w:b/>
          <w:sz w:val="18"/>
          <w:szCs w:val="18"/>
        </w:rPr>
        <w:t>иров и</w:t>
      </w:r>
      <w:r>
        <w:rPr>
          <w:b/>
          <w:sz w:val="18"/>
          <w:szCs w:val="18"/>
        </w:rPr>
        <w:t xml:space="preserve"> </w:t>
      </w:r>
      <w:r w:rsidRPr="004D6128">
        <w:rPr>
          <w:b/>
          <w:sz w:val="18"/>
          <w:szCs w:val="18"/>
        </w:rPr>
        <w:t xml:space="preserve">углеводов, витамины не могут служить для человека источником энергии, используемой </w:t>
      </w:r>
      <w:proofErr w:type="gramStart"/>
      <w:r w:rsidRPr="004D6128">
        <w:rPr>
          <w:b/>
          <w:sz w:val="18"/>
          <w:szCs w:val="18"/>
        </w:rPr>
        <w:t>для</w:t>
      </w:r>
      <w:proofErr w:type="gramEnd"/>
      <w:r w:rsidRPr="004D6128">
        <w:rPr>
          <w:b/>
          <w:sz w:val="18"/>
          <w:szCs w:val="18"/>
        </w:rPr>
        <w:t xml:space="preserve"> </w:t>
      </w:r>
    </w:p>
    <w:p w:rsidR="002F1E03" w:rsidRPr="004D6128" w:rsidRDefault="002F1E03" w:rsidP="002F1E03">
      <w:pPr>
        <w:spacing w:after="0"/>
        <w:jc w:val="both"/>
        <w:rPr>
          <w:b/>
          <w:sz w:val="18"/>
          <w:szCs w:val="18"/>
        </w:rPr>
      </w:pPr>
      <w:r w:rsidRPr="00C71F39">
        <w:rPr>
          <w:b/>
          <w:sz w:val="18"/>
          <w:szCs w:val="18"/>
        </w:rPr>
        <w:t xml:space="preserve">    </w:t>
      </w:r>
      <w:r w:rsidRPr="004D6128">
        <w:rPr>
          <w:b/>
          <w:sz w:val="18"/>
          <w:szCs w:val="18"/>
        </w:rPr>
        <w:t xml:space="preserve">образования (или обновления) органов и тканей, </w:t>
      </w:r>
      <w:r w:rsidRPr="008234C3">
        <w:rPr>
          <w:b/>
          <w:color w:val="C00000"/>
          <w:sz w:val="18"/>
          <w:szCs w:val="18"/>
        </w:rPr>
        <w:t>являются регуляторами жизненно важных функций организма</w:t>
      </w:r>
      <w:r w:rsidRPr="004D6128">
        <w:rPr>
          <w:b/>
          <w:sz w:val="18"/>
          <w:szCs w:val="18"/>
        </w:rPr>
        <w:t xml:space="preserve">.  </w:t>
      </w:r>
    </w:p>
    <w:p w:rsidR="002F1E03" w:rsidRPr="004D6128" w:rsidRDefault="002F1E03" w:rsidP="002F1E03">
      <w:pPr>
        <w:spacing w:after="0"/>
        <w:rPr>
          <w:b/>
          <w:color w:val="1C04CC"/>
          <w:sz w:val="18"/>
          <w:szCs w:val="18"/>
        </w:rPr>
      </w:pPr>
      <w:r>
        <w:rPr>
          <w:b/>
          <w:color w:val="1C04CC"/>
          <w:sz w:val="18"/>
          <w:szCs w:val="18"/>
        </w:rPr>
        <w:t xml:space="preserve">    </w:t>
      </w:r>
      <w:r w:rsidRPr="004D6128">
        <w:rPr>
          <w:b/>
          <w:color w:val="1C04CC"/>
          <w:sz w:val="18"/>
          <w:szCs w:val="18"/>
        </w:rPr>
        <w:t>Витамины необходимы:</w:t>
      </w:r>
    </w:p>
    <w:p w:rsidR="002F1E03" w:rsidRPr="004D6128" w:rsidRDefault="002F1E03" w:rsidP="002F1E03">
      <w:pPr>
        <w:pStyle w:val="a3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4D6128">
        <w:rPr>
          <w:b/>
          <w:sz w:val="18"/>
          <w:szCs w:val="18"/>
        </w:rPr>
        <w:t>Для роста и кроветворения.</w:t>
      </w:r>
    </w:p>
    <w:p w:rsidR="002F1E03" w:rsidRPr="004D6128" w:rsidRDefault="002F1E03" w:rsidP="002F1E03">
      <w:pPr>
        <w:pStyle w:val="a3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4D6128">
        <w:rPr>
          <w:b/>
          <w:sz w:val="18"/>
          <w:szCs w:val="18"/>
        </w:rPr>
        <w:t xml:space="preserve">Деятельности нервной, </w:t>
      </w:r>
      <w:proofErr w:type="gramStart"/>
      <w:r w:rsidRPr="004D6128">
        <w:rPr>
          <w:b/>
          <w:sz w:val="18"/>
          <w:szCs w:val="18"/>
        </w:rPr>
        <w:t>сердечно-сосудистой</w:t>
      </w:r>
      <w:proofErr w:type="gramEnd"/>
      <w:r w:rsidRPr="004D6128">
        <w:rPr>
          <w:b/>
          <w:sz w:val="18"/>
          <w:szCs w:val="18"/>
        </w:rPr>
        <w:t xml:space="preserve"> и пищеварительной систем и желез внутренней секреции.</w:t>
      </w:r>
    </w:p>
    <w:p w:rsidR="002F1E03" w:rsidRPr="004D6128" w:rsidRDefault="002F1E03" w:rsidP="002F1E03">
      <w:pPr>
        <w:pStyle w:val="a3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4D6128">
        <w:rPr>
          <w:b/>
          <w:sz w:val="18"/>
          <w:szCs w:val="18"/>
        </w:rPr>
        <w:t>Поддержания остроты зрения и нормального состояния кожи.</w:t>
      </w:r>
    </w:p>
    <w:p w:rsidR="002F1E03" w:rsidRPr="004D6128" w:rsidRDefault="002F1E03" w:rsidP="002F1E03">
      <w:pPr>
        <w:pStyle w:val="a3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4D6128">
        <w:rPr>
          <w:b/>
          <w:sz w:val="18"/>
          <w:szCs w:val="18"/>
        </w:rPr>
        <w:t>Обеспечения адекватного иммунного ответа.</w:t>
      </w:r>
    </w:p>
    <w:p w:rsidR="002F1E03" w:rsidRPr="004D6128" w:rsidRDefault="002F1E03" w:rsidP="002F1E03">
      <w:pPr>
        <w:spacing w:after="0"/>
        <w:rPr>
          <w:b/>
          <w:color w:val="1C04CC"/>
          <w:sz w:val="18"/>
          <w:szCs w:val="18"/>
        </w:rPr>
      </w:pPr>
      <w:r w:rsidRPr="004D61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</w:t>
      </w:r>
      <w:r w:rsidRPr="004D6128">
        <w:rPr>
          <w:b/>
          <w:color w:val="1C04CC"/>
          <w:sz w:val="18"/>
          <w:szCs w:val="18"/>
        </w:rPr>
        <w:t>Причины витаминной недостаточности:</w:t>
      </w:r>
    </w:p>
    <w:p w:rsidR="002F1E03" w:rsidRPr="002F1E03" w:rsidRDefault="002F1E03" w:rsidP="002F1E0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Pr="004D6128">
        <w:rPr>
          <w:b/>
          <w:sz w:val="18"/>
          <w:szCs w:val="18"/>
        </w:rPr>
        <w:t xml:space="preserve">Недостаточное поступление витаминов с пищей или нарушение их усвоения в желудочно-кишечном тракте </w:t>
      </w:r>
    </w:p>
    <w:p w:rsidR="002F1E03" w:rsidRPr="004D6128" w:rsidRDefault="002F1E03" w:rsidP="002F1E03">
      <w:pPr>
        <w:spacing w:after="0"/>
        <w:rPr>
          <w:b/>
          <w:sz w:val="18"/>
          <w:szCs w:val="18"/>
        </w:rPr>
      </w:pPr>
      <w:r w:rsidRPr="00C71F39">
        <w:rPr>
          <w:b/>
          <w:sz w:val="18"/>
          <w:szCs w:val="18"/>
        </w:rPr>
        <w:t xml:space="preserve">    </w:t>
      </w:r>
      <w:r w:rsidRPr="004D6128">
        <w:rPr>
          <w:b/>
          <w:sz w:val="18"/>
          <w:szCs w:val="18"/>
        </w:rPr>
        <w:t>приводит к возникновению витаминной недостаточности разной степени.</w:t>
      </w:r>
    </w:p>
    <w:p w:rsidR="002F1E03" w:rsidRPr="004D6128" w:rsidRDefault="002F1E03" w:rsidP="002F1E03">
      <w:pPr>
        <w:spacing w:after="0"/>
        <w:rPr>
          <w:b/>
          <w:color w:val="1C04CC"/>
          <w:sz w:val="18"/>
          <w:szCs w:val="18"/>
        </w:rPr>
      </w:pPr>
      <w:r>
        <w:rPr>
          <w:b/>
          <w:color w:val="1C04CC"/>
          <w:sz w:val="18"/>
          <w:szCs w:val="18"/>
        </w:rPr>
        <w:t xml:space="preserve">   </w:t>
      </w:r>
      <w:r w:rsidRPr="004D6128">
        <w:rPr>
          <w:b/>
          <w:color w:val="1C04CC"/>
          <w:sz w:val="18"/>
          <w:szCs w:val="18"/>
        </w:rPr>
        <w:t>Основные причины возникновения витаминной недостаточности у детей:</w:t>
      </w:r>
    </w:p>
    <w:p w:rsidR="002F1E03" w:rsidRPr="004D6128" w:rsidRDefault="002F1E03" w:rsidP="002F1E03">
      <w:pPr>
        <w:pStyle w:val="a3"/>
        <w:numPr>
          <w:ilvl w:val="0"/>
          <w:numId w:val="2"/>
        </w:numPr>
        <w:spacing w:after="0"/>
        <w:rPr>
          <w:b/>
          <w:sz w:val="18"/>
          <w:szCs w:val="18"/>
        </w:rPr>
      </w:pPr>
      <w:r w:rsidRPr="004D6128">
        <w:rPr>
          <w:b/>
          <w:sz w:val="18"/>
          <w:szCs w:val="18"/>
        </w:rPr>
        <w:t>Низкое содержание витаминов в суточном рационе питания.</w:t>
      </w:r>
    </w:p>
    <w:p w:rsidR="002F1E03" w:rsidRPr="004D6128" w:rsidRDefault="002F1E03" w:rsidP="002F1E03">
      <w:pPr>
        <w:pStyle w:val="a3"/>
        <w:numPr>
          <w:ilvl w:val="0"/>
          <w:numId w:val="2"/>
        </w:numPr>
        <w:spacing w:after="0"/>
        <w:rPr>
          <w:b/>
          <w:sz w:val="18"/>
          <w:szCs w:val="18"/>
        </w:rPr>
      </w:pPr>
      <w:r w:rsidRPr="004D6128">
        <w:rPr>
          <w:b/>
          <w:sz w:val="18"/>
          <w:szCs w:val="18"/>
        </w:rPr>
        <w:t>Несбалансированность химического состава рационов и нарушение оптимальных соотношений между отдельными витаминами.</w:t>
      </w:r>
    </w:p>
    <w:p w:rsidR="002F1E03" w:rsidRPr="004D6128" w:rsidRDefault="002F1E03" w:rsidP="002F1E03">
      <w:pPr>
        <w:pStyle w:val="a3"/>
        <w:numPr>
          <w:ilvl w:val="0"/>
          <w:numId w:val="2"/>
        </w:numPr>
        <w:spacing w:after="0"/>
        <w:rPr>
          <w:b/>
          <w:sz w:val="18"/>
          <w:szCs w:val="18"/>
        </w:rPr>
      </w:pPr>
      <w:r w:rsidRPr="004D6128">
        <w:rPr>
          <w:b/>
          <w:sz w:val="18"/>
          <w:szCs w:val="18"/>
        </w:rPr>
        <w:t>Потери и разрушение витаминов в процессе технологической и кулинарной обработки продуктов питания и неправильного их хранения.</w:t>
      </w:r>
    </w:p>
    <w:p w:rsidR="002F1E03" w:rsidRPr="004D6128" w:rsidRDefault="002F1E03" w:rsidP="002F1E03">
      <w:pPr>
        <w:pStyle w:val="a3"/>
        <w:numPr>
          <w:ilvl w:val="0"/>
          <w:numId w:val="2"/>
        </w:numPr>
        <w:spacing w:after="0"/>
        <w:rPr>
          <w:b/>
          <w:sz w:val="18"/>
          <w:szCs w:val="18"/>
        </w:rPr>
      </w:pPr>
      <w:r w:rsidRPr="004D6128">
        <w:rPr>
          <w:b/>
          <w:sz w:val="18"/>
          <w:szCs w:val="18"/>
        </w:rPr>
        <w:t>Действие антивитаминных факторов, содержащихся в самих продуктах.</w:t>
      </w:r>
    </w:p>
    <w:p w:rsidR="002F1E03" w:rsidRPr="004D6128" w:rsidRDefault="002F1E03" w:rsidP="002F1E03">
      <w:pPr>
        <w:pStyle w:val="a3"/>
        <w:numPr>
          <w:ilvl w:val="0"/>
          <w:numId w:val="2"/>
        </w:numPr>
        <w:spacing w:after="0"/>
        <w:rPr>
          <w:b/>
          <w:sz w:val="18"/>
          <w:szCs w:val="18"/>
        </w:rPr>
      </w:pPr>
      <w:r w:rsidRPr="004D6128">
        <w:rPr>
          <w:b/>
          <w:sz w:val="18"/>
          <w:szCs w:val="18"/>
        </w:rPr>
        <w:t>Болезни желудочно-кишечного тракта.</w:t>
      </w:r>
    </w:p>
    <w:p w:rsidR="002F1E03" w:rsidRPr="004D6128" w:rsidRDefault="002F1E03" w:rsidP="002F1E0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Pr="004D6128">
        <w:rPr>
          <w:b/>
          <w:sz w:val="18"/>
          <w:szCs w:val="18"/>
        </w:rPr>
        <w:t>Разрушение витаминов лекарственными веществами, например, вследствие лечения антибиотиками.</w:t>
      </w:r>
    </w:p>
    <w:p w:rsidR="002F1E03" w:rsidRPr="004D6128" w:rsidRDefault="002F1E03" w:rsidP="002F1E03">
      <w:pPr>
        <w:pStyle w:val="a3"/>
        <w:numPr>
          <w:ilvl w:val="0"/>
          <w:numId w:val="2"/>
        </w:numPr>
        <w:spacing w:after="0"/>
        <w:rPr>
          <w:b/>
          <w:sz w:val="18"/>
          <w:szCs w:val="18"/>
        </w:rPr>
      </w:pPr>
      <w:r w:rsidRPr="004D6128">
        <w:rPr>
          <w:b/>
          <w:sz w:val="18"/>
          <w:szCs w:val="18"/>
        </w:rPr>
        <w:t>Глистные инвазии.</w:t>
      </w:r>
    </w:p>
    <w:p w:rsidR="002F1E03" w:rsidRPr="004D6128" w:rsidRDefault="002F1E03" w:rsidP="002F1E03">
      <w:pPr>
        <w:spacing w:after="0"/>
        <w:rPr>
          <w:b/>
          <w:color w:val="1C04CC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   </w:t>
      </w:r>
      <w:r w:rsidRPr="00C25D35">
        <w:rPr>
          <w:b/>
          <w:color w:val="FF0000"/>
          <w:sz w:val="24"/>
          <w:szCs w:val="24"/>
        </w:rPr>
        <w:t xml:space="preserve"> !</w:t>
      </w:r>
      <w:r w:rsidRPr="004D6128">
        <w:rPr>
          <w:b/>
          <w:color w:val="FF0000"/>
          <w:sz w:val="18"/>
          <w:szCs w:val="18"/>
        </w:rPr>
        <w:t xml:space="preserve"> </w:t>
      </w:r>
      <w:r w:rsidRPr="008234C3">
        <w:rPr>
          <w:b/>
          <w:color w:val="1C04CC"/>
          <w:sz w:val="18"/>
          <w:szCs w:val="18"/>
          <w:u w:val="single"/>
        </w:rPr>
        <w:t>Виды витаминной недостаточности</w:t>
      </w:r>
      <w:r w:rsidRPr="004D6128">
        <w:rPr>
          <w:b/>
          <w:color w:val="1C04CC"/>
          <w:sz w:val="18"/>
          <w:szCs w:val="18"/>
        </w:rPr>
        <w:t>:</w:t>
      </w:r>
    </w:p>
    <w:p w:rsidR="002F1E03" w:rsidRPr="004D6128" w:rsidRDefault="002F1E03" w:rsidP="002F1E03">
      <w:pPr>
        <w:spacing w:after="0"/>
        <w:ind w:left="45"/>
        <w:rPr>
          <w:b/>
          <w:color w:val="1C04CC"/>
          <w:sz w:val="18"/>
          <w:szCs w:val="18"/>
        </w:rPr>
      </w:pPr>
      <w:r>
        <w:rPr>
          <w:b/>
          <w:color w:val="1C04CC"/>
          <w:sz w:val="18"/>
          <w:szCs w:val="18"/>
        </w:rPr>
        <w:t xml:space="preserve">            </w:t>
      </w:r>
      <w:r w:rsidRPr="004D6128">
        <w:rPr>
          <w:b/>
          <w:color w:val="1C04CC"/>
          <w:sz w:val="18"/>
          <w:szCs w:val="18"/>
        </w:rPr>
        <w:t>Авитаминозы</w:t>
      </w:r>
      <w:r w:rsidRPr="004D6128">
        <w:rPr>
          <w:b/>
          <w:sz w:val="18"/>
          <w:szCs w:val="18"/>
        </w:rPr>
        <w:t xml:space="preserve"> – состояние полного истощения витаминных ресурсов организма.</w:t>
      </w:r>
    </w:p>
    <w:p w:rsidR="002F1E03" w:rsidRPr="004D6128" w:rsidRDefault="002F1E03" w:rsidP="002F1E03">
      <w:pPr>
        <w:spacing w:after="0"/>
        <w:ind w:left="45"/>
        <w:rPr>
          <w:b/>
          <w:sz w:val="18"/>
          <w:szCs w:val="18"/>
        </w:rPr>
      </w:pPr>
      <w:r>
        <w:rPr>
          <w:b/>
          <w:color w:val="1C04CC"/>
          <w:sz w:val="18"/>
          <w:szCs w:val="18"/>
        </w:rPr>
        <w:t xml:space="preserve">            </w:t>
      </w:r>
      <w:r w:rsidRPr="004D6128">
        <w:rPr>
          <w:b/>
          <w:color w:val="1C04CC"/>
          <w:sz w:val="18"/>
          <w:szCs w:val="18"/>
        </w:rPr>
        <w:t xml:space="preserve">Гиповитаминозы </w:t>
      </w:r>
      <w:r w:rsidRPr="004D6128">
        <w:rPr>
          <w:b/>
          <w:sz w:val="18"/>
          <w:szCs w:val="18"/>
        </w:rPr>
        <w:t>– резкое, но не полное снижение запасов одного витамина в организме.</w:t>
      </w:r>
    </w:p>
    <w:p w:rsidR="002F1E03" w:rsidRPr="004D6128" w:rsidRDefault="002F1E03" w:rsidP="002F1E03">
      <w:pPr>
        <w:spacing w:after="0"/>
        <w:ind w:left="45"/>
        <w:rPr>
          <w:b/>
          <w:sz w:val="18"/>
          <w:szCs w:val="18"/>
        </w:rPr>
      </w:pPr>
      <w:r>
        <w:rPr>
          <w:b/>
          <w:color w:val="1C04CC"/>
          <w:sz w:val="18"/>
          <w:szCs w:val="18"/>
        </w:rPr>
        <w:t xml:space="preserve">            </w:t>
      </w:r>
      <w:proofErr w:type="spellStart"/>
      <w:r w:rsidRPr="004D6128">
        <w:rPr>
          <w:b/>
          <w:color w:val="1C04CC"/>
          <w:sz w:val="18"/>
          <w:szCs w:val="18"/>
        </w:rPr>
        <w:t>Полигиповитаминоз</w:t>
      </w:r>
      <w:proofErr w:type="spellEnd"/>
      <w:r w:rsidRPr="004D6128">
        <w:rPr>
          <w:b/>
          <w:color w:val="1C04CC"/>
          <w:sz w:val="18"/>
          <w:szCs w:val="18"/>
        </w:rPr>
        <w:t xml:space="preserve"> </w:t>
      </w:r>
      <w:r w:rsidRPr="004D6128">
        <w:rPr>
          <w:b/>
          <w:sz w:val="18"/>
          <w:szCs w:val="18"/>
        </w:rPr>
        <w:t>– недостаточность одновременно нескольких витаминов.</w:t>
      </w:r>
    </w:p>
    <w:p w:rsidR="002F1E03" w:rsidRPr="004D6128" w:rsidRDefault="002F1E03" w:rsidP="002F1E03">
      <w:pPr>
        <w:spacing w:after="0"/>
        <w:ind w:left="45"/>
        <w:rPr>
          <w:b/>
          <w:color w:val="1C04CC"/>
          <w:sz w:val="18"/>
          <w:szCs w:val="18"/>
        </w:rPr>
      </w:pPr>
      <w:r>
        <w:rPr>
          <w:b/>
          <w:color w:val="1C04CC"/>
          <w:sz w:val="18"/>
          <w:szCs w:val="18"/>
        </w:rPr>
        <w:t xml:space="preserve"> </w:t>
      </w:r>
      <w:r w:rsidRPr="004D6128">
        <w:rPr>
          <w:b/>
          <w:color w:val="1C04CC"/>
          <w:sz w:val="18"/>
          <w:szCs w:val="18"/>
        </w:rPr>
        <w:t xml:space="preserve"> Витаминная недостаточность сопровождается:</w:t>
      </w:r>
    </w:p>
    <w:p w:rsidR="002F1E03" w:rsidRPr="004D6128" w:rsidRDefault="002F1E03" w:rsidP="002F1E03">
      <w:pPr>
        <w:pStyle w:val="a3"/>
        <w:numPr>
          <w:ilvl w:val="0"/>
          <w:numId w:val="3"/>
        </w:numPr>
        <w:spacing w:after="0"/>
        <w:rPr>
          <w:b/>
          <w:sz w:val="18"/>
          <w:szCs w:val="18"/>
        </w:rPr>
      </w:pPr>
      <w:r w:rsidRPr="004D6128">
        <w:rPr>
          <w:b/>
          <w:sz w:val="18"/>
          <w:szCs w:val="18"/>
        </w:rPr>
        <w:t>Значительным снижением устойчивости детей к действию инфекционных и токсических факторов.</w:t>
      </w:r>
    </w:p>
    <w:p w:rsidR="002F1E03" w:rsidRPr="004D6128" w:rsidRDefault="002F1E03" w:rsidP="002F1E03">
      <w:pPr>
        <w:pStyle w:val="a3"/>
        <w:numPr>
          <w:ilvl w:val="0"/>
          <w:numId w:val="3"/>
        </w:numPr>
        <w:spacing w:after="0"/>
        <w:rPr>
          <w:b/>
          <w:sz w:val="18"/>
          <w:szCs w:val="18"/>
        </w:rPr>
      </w:pPr>
      <w:r w:rsidRPr="004D6128">
        <w:rPr>
          <w:b/>
          <w:sz w:val="18"/>
          <w:szCs w:val="18"/>
        </w:rPr>
        <w:t>Замедлением сроков выздоровления больных детей.</w:t>
      </w:r>
    </w:p>
    <w:p w:rsidR="002F1E03" w:rsidRPr="004D6128" w:rsidRDefault="002F1E03" w:rsidP="002F1E03">
      <w:pPr>
        <w:pStyle w:val="a3"/>
        <w:numPr>
          <w:ilvl w:val="0"/>
          <w:numId w:val="3"/>
        </w:numPr>
        <w:spacing w:after="0"/>
        <w:rPr>
          <w:b/>
          <w:sz w:val="18"/>
          <w:szCs w:val="18"/>
        </w:rPr>
      </w:pPr>
      <w:r w:rsidRPr="004D6128">
        <w:rPr>
          <w:b/>
          <w:sz w:val="18"/>
          <w:szCs w:val="18"/>
        </w:rPr>
        <w:t>Снижением умственной работоспособности, что выражается в ухудшении памяти, концентрации внимания.</w:t>
      </w:r>
    </w:p>
    <w:p w:rsidR="002F1E03" w:rsidRPr="004D6128" w:rsidRDefault="002F1E03" w:rsidP="002F1E03">
      <w:pPr>
        <w:pStyle w:val="a3"/>
        <w:numPr>
          <w:ilvl w:val="0"/>
          <w:numId w:val="3"/>
        </w:numPr>
        <w:spacing w:after="0"/>
        <w:rPr>
          <w:b/>
          <w:sz w:val="18"/>
          <w:szCs w:val="18"/>
        </w:rPr>
      </w:pPr>
      <w:r w:rsidRPr="004D6128">
        <w:rPr>
          <w:b/>
          <w:sz w:val="18"/>
          <w:szCs w:val="18"/>
        </w:rPr>
        <w:t>Отставанием ребенка в умственном и физическом развитии по сравнению со здоровыми сверстниками.</w:t>
      </w:r>
    </w:p>
    <w:p w:rsidR="002F1E03" w:rsidRPr="004D6128" w:rsidRDefault="002F1E03" w:rsidP="002F1E03">
      <w:pPr>
        <w:pStyle w:val="a3"/>
        <w:numPr>
          <w:ilvl w:val="0"/>
          <w:numId w:val="3"/>
        </w:numPr>
        <w:spacing w:after="0"/>
        <w:rPr>
          <w:b/>
          <w:sz w:val="18"/>
          <w:szCs w:val="18"/>
        </w:rPr>
      </w:pPr>
      <w:r w:rsidRPr="004D6128">
        <w:rPr>
          <w:b/>
          <w:sz w:val="18"/>
          <w:szCs w:val="18"/>
        </w:rPr>
        <w:t>Снижением адаптации к нарастающим в детском возрасте физическим нагрузкам.</w:t>
      </w:r>
    </w:p>
    <w:p w:rsidR="002F1E03" w:rsidRPr="004D6128" w:rsidRDefault="002F1E03" w:rsidP="002F1E03">
      <w:pPr>
        <w:pStyle w:val="a3"/>
        <w:numPr>
          <w:ilvl w:val="0"/>
          <w:numId w:val="3"/>
        </w:numPr>
        <w:spacing w:after="0"/>
        <w:rPr>
          <w:b/>
          <w:sz w:val="18"/>
          <w:szCs w:val="18"/>
        </w:rPr>
      </w:pPr>
      <w:r w:rsidRPr="004D6128">
        <w:rPr>
          <w:b/>
          <w:sz w:val="18"/>
          <w:szCs w:val="18"/>
        </w:rPr>
        <w:t xml:space="preserve">Обострением хронических заболеваний верхних дыхательных путей, ЖКТ и </w:t>
      </w:r>
      <w:proofErr w:type="spellStart"/>
      <w:r w:rsidRPr="004D6128">
        <w:rPr>
          <w:b/>
          <w:sz w:val="18"/>
          <w:szCs w:val="18"/>
        </w:rPr>
        <w:t>гепатобилиарной</w:t>
      </w:r>
      <w:proofErr w:type="spellEnd"/>
      <w:r w:rsidRPr="004D6128">
        <w:rPr>
          <w:b/>
          <w:sz w:val="18"/>
          <w:szCs w:val="18"/>
        </w:rPr>
        <w:t xml:space="preserve"> системы.</w:t>
      </w:r>
    </w:p>
    <w:p w:rsidR="002F1E03" w:rsidRPr="004D6128" w:rsidRDefault="002F1E03" w:rsidP="002F1E03">
      <w:pPr>
        <w:pStyle w:val="a3"/>
        <w:numPr>
          <w:ilvl w:val="0"/>
          <w:numId w:val="3"/>
        </w:numPr>
        <w:spacing w:after="0"/>
        <w:rPr>
          <w:b/>
          <w:sz w:val="18"/>
          <w:szCs w:val="18"/>
        </w:rPr>
      </w:pPr>
      <w:r w:rsidRPr="004D6128">
        <w:rPr>
          <w:b/>
          <w:sz w:val="18"/>
          <w:szCs w:val="18"/>
        </w:rPr>
        <w:t>Раздражительностью, головной болью.</w:t>
      </w:r>
    </w:p>
    <w:p w:rsidR="002F1E03" w:rsidRPr="004D6128" w:rsidRDefault="002F1E03" w:rsidP="002F1E03">
      <w:pPr>
        <w:pStyle w:val="a3"/>
        <w:numPr>
          <w:ilvl w:val="0"/>
          <w:numId w:val="3"/>
        </w:numPr>
        <w:spacing w:after="0"/>
        <w:rPr>
          <w:b/>
          <w:sz w:val="18"/>
          <w:szCs w:val="18"/>
        </w:rPr>
      </w:pPr>
      <w:r w:rsidRPr="004D6128">
        <w:rPr>
          <w:b/>
          <w:sz w:val="18"/>
          <w:szCs w:val="18"/>
        </w:rPr>
        <w:t>Кровоточивостью десен.</w:t>
      </w:r>
    </w:p>
    <w:p w:rsidR="002F1E03" w:rsidRPr="004D6128" w:rsidRDefault="002F1E03" w:rsidP="002F1E03">
      <w:pPr>
        <w:pStyle w:val="a3"/>
        <w:numPr>
          <w:ilvl w:val="0"/>
          <w:numId w:val="3"/>
        </w:numPr>
        <w:spacing w:after="0"/>
        <w:rPr>
          <w:b/>
          <w:sz w:val="18"/>
          <w:szCs w:val="18"/>
        </w:rPr>
      </w:pPr>
      <w:r w:rsidRPr="004D6128">
        <w:rPr>
          <w:b/>
          <w:sz w:val="18"/>
          <w:szCs w:val="18"/>
        </w:rPr>
        <w:t>Сухостью кожи.</w:t>
      </w:r>
    </w:p>
    <w:p w:rsidR="002F1E03" w:rsidRPr="004D6128" w:rsidRDefault="002F1E03" w:rsidP="002F1E03">
      <w:pPr>
        <w:spacing w:after="0"/>
        <w:ind w:left="45"/>
        <w:rPr>
          <w:b/>
          <w:color w:val="1C04CC"/>
          <w:sz w:val="18"/>
          <w:szCs w:val="18"/>
        </w:rPr>
      </w:pPr>
      <w:r>
        <w:rPr>
          <w:b/>
          <w:color w:val="1C04CC"/>
          <w:sz w:val="18"/>
          <w:szCs w:val="18"/>
        </w:rPr>
        <w:t xml:space="preserve">  </w:t>
      </w:r>
      <w:r w:rsidRPr="004D6128">
        <w:rPr>
          <w:b/>
          <w:color w:val="1C04CC"/>
          <w:sz w:val="18"/>
          <w:szCs w:val="18"/>
        </w:rPr>
        <w:t>Профилактика дефицита витаминов.</w:t>
      </w:r>
    </w:p>
    <w:p w:rsidR="002F1E03" w:rsidRPr="002F1E03" w:rsidRDefault="002F1E03" w:rsidP="002F1E03">
      <w:pPr>
        <w:spacing w:after="0"/>
        <w:ind w:left="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4D6128">
        <w:rPr>
          <w:b/>
          <w:sz w:val="18"/>
          <w:szCs w:val="18"/>
        </w:rPr>
        <w:t xml:space="preserve">Весь необходимый для ребенка набор витаминов может поступать в организм только при условии использования </w:t>
      </w:r>
      <w:proofErr w:type="gramStart"/>
      <w:r w:rsidRPr="004D6128">
        <w:rPr>
          <w:b/>
          <w:sz w:val="18"/>
          <w:szCs w:val="18"/>
        </w:rPr>
        <w:t>в</w:t>
      </w:r>
      <w:proofErr w:type="gramEnd"/>
    </w:p>
    <w:p w:rsidR="002F1E03" w:rsidRPr="004D6128" w:rsidRDefault="002F1E03" w:rsidP="002F1E03">
      <w:pPr>
        <w:spacing w:after="0"/>
        <w:ind w:left="45"/>
        <w:jc w:val="both"/>
        <w:rPr>
          <w:b/>
          <w:sz w:val="18"/>
          <w:szCs w:val="18"/>
        </w:rPr>
      </w:pPr>
      <w:r w:rsidRPr="00C71F39">
        <w:rPr>
          <w:b/>
          <w:sz w:val="18"/>
          <w:szCs w:val="18"/>
        </w:rPr>
        <w:t xml:space="preserve">  </w:t>
      </w:r>
      <w:proofErr w:type="gramStart"/>
      <w:r w:rsidRPr="004D6128">
        <w:rPr>
          <w:b/>
          <w:sz w:val="18"/>
          <w:szCs w:val="18"/>
        </w:rPr>
        <w:t>питании</w:t>
      </w:r>
      <w:proofErr w:type="gramEnd"/>
      <w:r w:rsidRPr="004D6128">
        <w:rPr>
          <w:b/>
          <w:sz w:val="18"/>
          <w:szCs w:val="18"/>
        </w:rPr>
        <w:t xml:space="preserve"> всех групп продуктов.</w:t>
      </w:r>
    </w:p>
    <w:p w:rsidR="002F1E03" w:rsidRPr="004D6128" w:rsidRDefault="002F1E03" w:rsidP="002F1E03">
      <w:pPr>
        <w:spacing w:after="0"/>
        <w:ind w:left="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4D6128">
        <w:rPr>
          <w:b/>
          <w:sz w:val="18"/>
          <w:szCs w:val="18"/>
        </w:rPr>
        <w:t xml:space="preserve">Свежие овощи, фрукты содержат  </w:t>
      </w:r>
      <w:r w:rsidRPr="004D6128">
        <w:rPr>
          <w:b/>
          <w:color w:val="C00000"/>
          <w:sz w:val="18"/>
          <w:szCs w:val="18"/>
        </w:rPr>
        <w:t>витамин</w:t>
      </w:r>
      <w:proofErr w:type="gramStart"/>
      <w:r w:rsidRPr="004D6128">
        <w:rPr>
          <w:b/>
          <w:color w:val="C00000"/>
          <w:sz w:val="18"/>
          <w:szCs w:val="18"/>
        </w:rPr>
        <w:t xml:space="preserve"> С</w:t>
      </w:r>
      <w:proofErr w:type="gramEnd"/>
      <w:r w:rsidRPr="004D6128">
        <w:rPr>
          <w:b/>
          <w:sz w:val="18"/>
          <w:szCs w:val="18"/>
        </w:rPr>
        <w:t xml:space="preserve">, </w:t>
      </w:r>
      <w:r w:rsidRPr="004D6128">
        <w:rPr>
          <w:b/>
          <w:color w:val="C00000"/>
          <w:sz w:val="18"/>
          <w:szCs w:val="18"/>
        </w:rPr>
        <w:t>РР</w:t>
      </w:r>
      <w:r w:rsidRPr="004D6128">
        <w:rPr>
          <w:b/>
          <w:sz w:val="18"/>
          <w:szCs w:val="18"/>
        </w:rPr>
        <w:t>,</w:t>
      </w:r>
      <w:r w:rsidRPr="004D6128">
        <w:rPr>
          <w:b/>
          <w:color w:val="C00000"/>
          <w:sz w:val="18"/>
          <w:szCs w:val="18"/>
        </w:rPr>
        <w:t xml:space="preserve"> фолиевую кислоту</w:t>
      </w:r>
      <w:r w:rsidRPr="004D6128">
        <w:rPr>
          <w:b/>
          <w:sz w:val="18"/>
          <w:szCs w:val="18"/>
        </w:rPr>
        <w:t>,</w:t>
      </w:r>
      <w:r w:rsidRPr="004D6128">
        <w:rPr>
          <w:b/>
          <w:color w:val="C00000"/>
          <w:sz w:val="18"/>
          <w:szCs w:val="18"/>
        </w:rPr>
        <w:t xml:space="preserve"> </w:t>
      </w:r>
      <w:r w:rsidRPr="004D6128">
        <w:rPr>
          <w:b/>
          <w:color w:val="C00000"/>
          <w:sz w:val="18"/>
          <w:szCs w:val="18"/>
          <w:lang w:val="en-US"/>
        </w:rPr>
        <w:t>b</w:t>
      </w:r>
      <w:r w:rsidRPr="004D6128">
        <w:rPr>
          <w:b/>
          <w:color w:val="C00000"/>
          <w:sz w:val="18"/>
          <w:szCs w:val="18"/>
        </w:rPr>
        <w:t>-каротин</w:t>
      </w:r>
      <w:r w:rsidRPr="004D6128">
        <w:rPr>
          <w:b/>
          <w:sz w:val="18"/>
          <w:szCs w:val="18"/>
        </w:rPr>
        <w:t>.</w:t>
      </w:r>
    </w:p>
    <w:p w:rsidR="002F1E03" w:rsidRPr="004D6128" w:rsidRDefault="002F1E03" w:rsidP="002F1E03">
      <w:pPr>
        <w:spacing w:after="0"/>
        <w:ind w:left="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4D6128">
        <w:rPr>
          <w:b/>
          <w:sz w:val="18"/>
          <w:szCs w:val="18"/>
        </w:rPr>
        <w:t xml:space="preserve">Мясо и мясные продукты содержат </w:t>
      </w:r>
      <w:r w:rsidRPr="004D6128">
        <w:rPr>
          <w:b/>
          <w:color w:val="C00000"/>
          <w:sz w:val="18"/>
          <w:szCs w:val="18"/>
        </w:rPr>
        <w:t>витамины В</w:t>
      </w:r>
      <w:proofErr w:type="gramStart"/>
      <w:r w:rsidRPr="004D6128">
        <w:rPr>
          <w:b/>
          <w:color w:val="C00000"/>
          <w:sz w:val="18"/>
          <w:szCs w:val="18"/>
        </w:rPr>
        <w:t>1</w:t>
      </w:r>
      <w:proofErr w:type="gramEnd"/>
      <w:r w:rsidRPr="004D6128">
        <w:rPr>
          <w:b/>
          <w:sz w:val="18"/>
          <w:szCs w:val="18"/>
        </w:rPr>
        <w:t xml:space="preserve">, </w:t>
      </w:r>
      <w:r w:rsidRPr="004D6128">
        <w:rPr>
          <w:b/>
          <w:color w:val="C00000"/>
          <w:sz w:val="18"/>
          <w:szCs w:val="18"/>
        </w:rPr>
        <w:t>В2</w:t>
      </w:r>
      <w:r w:rsidRPr="004D6128">
        <w:rPr>
          <w:b/>
          <w:sz w:val="18"/>
          <w:szCs w:val="18"/>
        </w:rPr>
        <w:t>,</w:t>
      </w:r>
      <w:r w:rsidRPr="004D6128">
        <w:rPr>
          <w:b/>
          <w:color w:val="C00000"/>
          <w:sz w:val="18"/>
          <w:szCs w:val="18"/>
        </w:rPr>
        <w:t xml:space="preserve"> В6</w:t>
      </w:r>
      <w:r w:rsidRPr="004D6128">
        <w:rPr>
          <w:b/>
          <w:sz w:val="18"/>
          <w:szCs w:val="18"/>
        </w:rPr>
        <w:t>,</w:t>
      </w:r>
      <w:r w:rsidRPr="004D6128">
        <w:rPr>
          <w:b/>
          <w:color w:val="C00000"/>
          <w:sz w:val="18"/>
          <w:szCs w:val="18"/>
        </w:rPr>
        <w:t xml:space="preserve"> В12</w:t>
      </w:r>
      <w:r w:rsidRPr="004D6128">
        <w:rPr>
          <w:b/>
          <w:sz w:val="18"/>
          <w:szCs w:val="18"/>
        </w:rPr>
        <w:t>.</w:t>
      </w:r>
    </w:p>
    <w:p w:rsidR="002F1E03" w:rsidRPr="00C71F39" w:rsidRDefault="002F1E03" w:rsidP="002F1E03">
      <w:pPr>
        <w:spacing w:after="0"/>
        <w:ind w:left="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4D6128">
        <w:rPr>
          <w:b/>
          <w:sz w:val="18"/>
          <w:szCs w:val="18"/>
        </w:rPr>
        <w:t xml:space="preserve">Молоко и молочные продукты поставляют в организм </w:t>
      </w:r>
      <w:r w:rsidRPr="004D6128">
        <w:rPr>
          <w:b/>
          <w:color w:val="C00000"/>
          <w:sz w:val="18"/>
          <w:szCs w:val="18"/>
        </w:rPr>
        <w:t>витамины</w:t>
      </w:r>
      <w:proofErr w:type="gramStart"/>
      <w:r w:rsidRPr="004D6128">
        <w:rPr>
          <w:b/>
          <w:color w:val="C00000"/>
          <w:sz w:val="18"/>
          <w:szCs w:val="18"/>
        </w:rPr>
        <w:t xml:space="preserve"> А</w:t>
      </w:r>
      <w:proofErr w:type="gramEnd"/>
      <w:r w:rsidRPr="004D6128">
        <w:rPr>
          <w:b/>
          <w:color w:val="C00000"/>
          <w:sz w:val="18"/>
          <w:szCs w:val="18"/>
        </w:rPr>
        <w:t xml:space="preserve"> </w:t>
      </w:r>
      <w:r w:rsidRPr="004D6128">
        <w:rPr>
          <w:b/>
          <w:sz w:val="18"/>
          <w:szCs w:val="18"/>
        </w:rPr>
        <w:t>и</w:t>
      </w:r>
      <w:r w:rsidRPr="004D6128">
        <w:rPr>
          <w:b/>
          <w:color w:val="C00000"/>
          <w:sz w:val="18"/>
          <w:szCs w:val="18"/>
        </w:rPr>
        <w:t xml:space="preserve"> В2</w:t>
      </w:r>
      <w:r w:rsidRPr="004D6128">
        <w:rPr>
          <w:b/>
          <w:sz w:val="18"/>
          <w:szCs w:val="18"/>
        </w:rPr>
        <w:t xml:space="preserve">, злаковые – </w:t>
      </w:r>
      <w:r w:rsidRPr="004D6128">
        <w:rPr>
          <w:b/>
          <w:color w:val="C00000"/>
          <w:sz w:val="18"/>
          <w:szCs w:val="18"/>
        </w:rPr>
        <w:t>витамины В1</w:t>
      </w:r>
      <w:r w:rsidRPr="004D6128">
        <w:rPr>
          <w:b/>
          <w:sz w:val="18"/>
          <w:szCs w:val="18"/>
        </w:rPr>
        <w:t xml:space="preserve">, </w:t>
      </w:r>
      <w:r w:rsidRPr="004D6128">
        <w:rPr>
          <w:b/>
          <w:color w:val="C00000"/>
          <w:sz w:val="18"/>
          <w:szCs w:val="18"/>
        </w:rPr>
        <w:t>В2</w:t>
      </w:r>
      <w:r w:rsidRPr="004D6128">
        <w:rPr>
          <w:b/>
          <w:sz w:val="18"/>
          <w:szCs w:val="18"/>
        </w:rPr>
        <w:t>,</w:t>
      </w:r>
      <w:r w:rsidRPr="004D6128">
        <w:rPr>
          <w:b/>
          <w:color w:val="C00000"/>
          <w:sz w:val="18"/>
          <w:szCs w:val="18"/>
        </w:rPr>
        <w:t xml:space="preserve"> В6</w:t>
      </w:r>
      <w:r w:rsidRPr="004D6128">
        <w:rPr>
          <w:b/>
          <w:sz w:val="18"/>
          <w:szCs w:val="18"/>
        </w:rPr>
        <w:t>,</w:t>
      </w:r>
      <w:r w:rsidRPr="004D6128">
        <w:rPr>
          <w:b/>
          <w:color w:val="C00000"/>
          <w:sz w:val="18"/>
          <w:szCs w:val="18"/>
        </w:rPr>
        <w:t xml:space="preserve"> РР</w:t>
      </w:r>
      <w:r w:rsidRPr="004D6128">
        <w:rPr>
          <w:b/>
          <w:sz w:val="18"/>
          <w:szCs w:val="18"/>
        </w:rPr>
        <w:t>,</w:t>
      </w:r>
      <w:r w:rsidRPr="004D6128">
        <w:rPr>
          <w:b/>
          <w:color w:val="C00000"/>
          <w:sz w:val="18"/>
          <w:szCs w:val="18"/>
        </w:rPr>
        <w:t xml:space="preserve"> Е</w:t>
      </w:r>
      <w:r w:rsidRPr="004D6128">
        <w:rPr>
          <w:b/>
          <w:sz w:val="18"/>
          <w:szCs w:val="18"/>
        </w:rPr>
        <w:t xml:space="preserve">, </w:t>
      </w:r>
    </w:p>
    <w:p w:rsidR="002F1E03" w:rsidRPr="004D6128" w:rsidRDefault="002F1E03" w:rsidP="002F1E03">
      <w:pPr>
        <w:spacing w:after="0"/>
        <w:ind w:left="45"/>
        <w:jc w:val="both"/>
        <w:rPr>
          <w:b/>
          <w:sz w:val="18"/>
          <w:szCs w:val="18"/>
        </w:rPr>
      </w:pPr>
      <w:r w:rsidRPr="00C71F39">
        <w:rPr>
          <w:b/>
          <w:sz w:val="18"/>
          <w:szCs w:val="18"/>
        </w:rPr>
        <w:t xml:space="preserve">  </w:t>
      </w:r>
      <w:r w:rsidRPr="004D6128">
        <w:rPr>
          <w:b/>
          <w:sz w:val="18"/>
          <w:szCs w:val="18"/>
        </w:rPr>
        <w:t>растительные жиры –</w:t>
      </w:r>
      <w:r>
        <w:rPr>
          <w:b/>
          <w:sz w:val="18"/>
          <w:szCs w:val="18"/>
        </w:rPr>
        <w:t xml:space="preserve"> </w:t>
      </w:r>
      <w:r w:rsidRPr="004D6128">
        <w:rPr>
          <w:b/>
          <w:color w:val="C00000"/>
          <w:sz w:val="18"/>
          <w:szCs w:val="18"/>
        </w:rPr>
        <w:t>витамины</w:t>
      </w:r>
      <w:proofErr w:type="gramStart"/>
      <w:r w:rsidRPr="004D6128">
        <w:rPr>
          <w:b/>
          <w:color w:val="C00000"/>
          <w:sz w:val="18"/>
          <w:szCs w:val="18"/>
        </w:rPr>
        <w:t xml:space="preserve"> Е</w:t>
      </w:r>
      <w:proofErr w:type="gramEnd"/>
      <w:r w:rsidRPr="004D6128">
        <w:rPr>
          <w:b/>
          <w:sz w:val="18"/>
          <w:szCs w:val="18"/>
        </w:rPr>
        <w:t xml:space="preserve">, животные жиры – </w:t>
      </w:r>
      <w:r w:rsidRPr="004D6128">
        <w:rPr>
          <w:b/>
          <w:color w:val="C00000"/>
          <w:sz w:val="18"/>
          <w:szCs w:val="18"/>
        </w:rPr>
        <w:t>витамины А</w:t>
      </w:r>
      <w:r w:rsidRPr="004D6128">
        <w:rPr>
          <w:b/>
          <w:sz w:val="18"/>
          <w:szCs w:val="18"/>
        </w:rPr>
        <w:t xml:space="preserve"> и</w:t>
      </w:r>
      <w:r w:rsidRPr="004D6128">
        <w:rPr>
          <w:b/>
          <w:color w:val="C00000"/>
          <w:sz w:val="18"/>
          <w:szCs w:val="18"/>
        </w:rPr>
        <w:t xml:space="preserve"> </w:t>
      </w:r>
      <w:r w:rsidRPr="004D6128">
        <w:rPr>
          <w:b/>
          <w:color w:val="C00000"/>
          <w:sz w:val="18"/>
          <w:szCs w:val="18"/>
          <w:lang w:val="en-US"/>
        </w:rPr>
        <w:t>D</w:t>
      </w:r>
      <w:r w:rsidRPr="004D6128">
        <w:rPr>
          <w:b/>
          <w:sz w:val="18"/>
          <w:szCs w:val="18"/>
        </w:rPr>
        <w:t>.</w:t>
      </w:r>
    </w:p>
    <w:p w:rsidR="002F1E03" w:rsidRPr="004D6128" w:rsidRDefault="002F1E03" w:rsidP="002F1E03">
      <w:pPr>
        <w:spacing w:after="0"/>
        <w:ind w:left="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4D6128">
        <w:rPr>
          <w:b/>
          <w:sz w:val="18"/>
          <w:szCs w:val="18"/>
        </w:rPr>
        <w:t>Вот почему при построении пищевых рационов необходимо стремиться к их максимальному разнообразию.</w:t>
      </w:r>
    </w:p>
    <w:p w:rsidR="002F1E03" w:rsidRPr="002F1E03" w:rsidRDefault="002F1E03" w:rsidP="002F1E03">
      <w:pPr>
        <w:spacing w:after="0"/>
        <w:ind w:left="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4D6128">
        <w:rPr>
          <w:b/>
          <w:sz w:val="18"/>
          <w:szCs w:val="18"/>
        </w:rPr>
        <w:t xml:space="preserve">Профилактика недостаточности витаминов  направлена на обеспечение полного соответствия </w:t>
      </w:r>
      <w:proofErr w:type="gramStart"/>
      <w:r w:rsidRPr="004D6128">
        <w:rPr>
          <w:b/>
          <w:sz w:val="18"/>
          <w:szCs w:val="18"/>
        </w:rPr>
        <w:t>между</w:t>
      </w:r>
      <w:proofErr w:type="gramEnd"/>
    </w:p>
    <w:p w:rsidR="002F1E03" w:rsidRPr="004D6128" w:rsidRDefault="002F1E03" w:rsidP="002F1E03">
      <w:pPr>
        <w:spacing w:after="0"/>
        <w:ind w:left="45"/>
        <w:jc w:val="both"/>
        <w:rPr>
          <w:b/>
          <w:sz w:val="18"/>
          <w:szCs w:val="18"/>
        </w:rPr>
      </w:pPr>
      <w:r w:rsidRPr="00C71F39">
        <w:rPr>
          <w:b/>
          <w:sz w:val="18"/>
          <w:szCs w:val="18"/>
        </w:rPr>
        <w:t xml:space="preserve"> </w:t>
      </w:r>
      <w:r w:rsidRPr="004D6128">
        <w:rPr>
          <w:b/>
          <w:sz w:val="18"/>
          <w:szCs w:val="18"/>
        </w:rPr>
        <w:t xml:space="preserve"> потребностями детей в</w:t>
      </w:r>
      <w:r w:rsidRPr="00C71F39">
        <w:rPr>
          <w:b/>
          <w:sz w:val="18"/>
          <w:szCs w:val="18"/>
        </w:rPr>
        <w:t xml:space="preserve"> </w:t>
      </w:r>
      <w:r w:rsidRPr="004D6128">
        <w:rPr>
          <w:b/>
          <w:sz w:val="18"/>
          <w:szCs w:val="18"/>
        </w:rPr>
        <w:t>витаминах и их поступлением с пищей.</w:t>
      </w:r>
    </w:p>
    <w:p w:rsidR="002F1E03" w:rsidRPr="002F1E03" w:rsidRDefault="002F1E03" w:rsidP="002F1E03">
      <w:pPr>
        <w:spacing w:after="0"/>
        <w:ind w:left="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4D6128">
        <w:rPr>
          <w:b/>
          <w:sz w:val="18"/>
          <w:szCs w:val="18"/>
        </w:rPr>
        <w:t xml:space="preserve">Целесообразно вводить в рационы питания дошкольников продукты, обогащенные микронутриентами: муку </w:t>
      </w:r>
    </w:p>
    <w:p w:rsidR="002F1E03" w:rsidRPr="00C71F39" w:rsidRDefault="002F1E03" w:rsidP="002F1E03">
      <w:pPr>
        <w:spacing w:after="0"/>
        <w:ind w:left="45"/>
        <w:jc w:val="both"/>
        <w:rPr>
          <w:b/>
          <w:sz w:val="18"/>
          <w:szCs w:val="18"/>
        </w:rPr>
      </w:pPr>
      <w:r w:rsidRPr="00C71F39">
        <w:rPr>
          <w:b/>
          <w:sz w:val="18"/>
          <w:szCs w:val="18"/>
        </w:rPr>
        <w:t xml:space="preserve">  </w:t>
      </w:r>
      <w:proofErr w:type="gramStart"/>
      <w:r w:rsidRPr="004D6128">
        <w:rPr>
          <w:b/>
          <w:sz w:val="18"/>
          <w:szCs w:val="18"/>
        </w:rPr>
        <w:t>пшеничную</w:t>
      </w:r>
      <w:proofErr w:type="gramEnd"/>
      <w:r w:rsidRPr="004D6128">
        <w:rPr>
          <w:b/>
          <w:sz w:val="18"/>
          <w:szCs w:val="18"/>
        </w:rPr>
        <w:t xml:space="preserve"> высшего и первого сортов, хлебобулочные изделия, молоко и молочные продукты, соки, нектары и </w:t>
      </w:r>
    </w:p>
    <w:p w:rsidR="002F1E03" w:rsidRPr="00C71F39" w:rsidRDefault="002F1E03" w:rsidP="002F1E03">
      <w:pPr>
        <w:spacing w:after="0"/>
        <w:ind w:left="45"/>
        <w:jc w:val="both"/>
        <w:rPr>
          <w:b/>
          <w:sz w:val="18"/>
          <w:szCs w:val="18"/>
        </w:rPr>
      </w:pPr>
      <w:r w:rsidRPr="00C71F39">
        <w:rPr>
          <w:b/>
          <w:sz w:val="18"/>
          <w:szCs w:val="18"/>
        </w:rPr>
        <w:t xml:space="preserve">  </w:t>
      </w:r>
      <w:r w:rsidRPr="004D6128">
        <w:rPr>
          <w:b/>
          <w:sz w:val="18"/>
          <w:szCs w:val="18"/>
        </w:rPr>
        <w:t xml:space="preserve">напитки, поскольку данные виды продуктов массового потребления позволяют восполнить дефицит нутриентов </w:t>
      </w:r>
      <w:proofErr w:type="gramStart"/>
      <w:r w:rsidRPr="004D6128">
        <w:rPr>
          <w:b/>
          <w:sz w:val="18"/>
          <w:szCs w:val="18"/>
        </w:rPr>
        <w:t>в</w:t>
      </w:r>
      <w:proofErr w:type="gramEnd"/>
      <w:r w:rsidRPr="004D6128">
        <w:rPr>
          <w:b/>
          <w:sz w:val="18"/>
          <w:szCs w:val="18"/>
        </w:rPr>
        <w:t xml:space="preserve"> </w:t>
      </w:r>
    </w:p>
    <w:p w:rsidR="002F1E03" w:rsidRPr="004D6128" w:rsidRDefault="002F1E03" w:rsidP="002F1E03">
      <w:pPr>
        <w:spacing w:after="0"/>
        <w:ind w:left="45"/>
        <w:jc w:val="both"/>
        <w:rPr>
          <w:b/>
          <w:sz w:val="18"/>
          <w:szCs w:val="18"/>
        </w:rPr>
      </w:pPr>
      <w:r w:rsidRPr="002F1E03">
        <w:rPr>
          <w:b/>
          <w:sz w:val="18"/>
          <w:szCs w:val="18"/>
        </w:rPr>
        <w:t xml:space="preserve">  </w:t>
      </w:r>
      <w:proofErr w:type="gramStart"/>
      <w:r w:rsidRPr="004D6128">
        <w:rPr>
          <w:b/>
          <w:sz w:val="18"/>
          <w:szCs w:val="18"/>
        </w:rPr>
        <w:t>рационе</w:t>
      </w:r>
      <w:proofErr w:type="gramEnd"/>
      <w:r w:rsidRPr="004D6128">
        <w:rPr>
          <w:b/>
          <w:sz w:val="18"/>
          <w:szCs w:val="18"/>
        </w:rPr>
        <w:t xml:space="preserve"> детей.  </w:t>
      </w:r>
    </w:p>
    <w:p w:rsidR="002F1E03" w:rsidRPr="006022C9" w:rsidRDefault="002F1E03" w:rsidP="002F1E03">
      <w:pPr>
        <w:spacing w:after="0"/>
        <w:ind w:left="45"/>
        <w:jc w:val="center"/>
        <w:rPr>
          <w:b/>
          <w:color w:val="1C04CC"/>
          <w:sz w:val="18"/>
          <w:szCs w:val="18"/>
        </w:rPr>
      </w:pPr>
      <w:bookmarkStart w:id="0" w:name="_GoBack"/>
      <w:r w:rsidRPr="006022C9">
        <w:rPr>
          <w:b/>
          <w:color w:val="1C04CC"/>
          <w:sz w:val="18"/>
          <w:szCs w:val="18"/>
        </w:rPr>
        <w:t>ОСНОВНЫЕ ГРУППЫ ПРОДУКТОВ, ОБОГАЩЕННЫХ МИКРОНУТРИЕНТАМИ, ДЛЯ ПИТАНИЯ ДЕТЕЙ ДОШКОЛЬНОГО И ШКОЛЬНОГО ВОЗРАСТА.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5954"/>
      </w:tblGrid>
      <w:tr w:rsidR="002F1E03" w:rsidRPr="00794471" w:rsidTr="00686092">
        <w:tc>
          <w:tcPr>
            <w:tcW w:w="4536" w:type="dxa"/>
            <w:shd w:val="clear" w:color="auto" w:fill="FFFF8F"/>
          </w:tcPr>
          <w:bookmarkEnd w:id="0"/>
          <w:p w:rsidR="002F1E03" w:rsidRPr="006022C9" w:rsidRDefault="002F1E03" w:rsidP="0068609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022C9">
              <w:rPr>
                <w:b/>
                <w:sz w:val="18"/>
                <w:szCs w:val="18"/>
              </w:rPr>
              <w:t>Группа продуктов</w:t>
            </w:r>
          </w:p>
        </w:tc>
        <w:tc>
          <w:tcPr>
            <w:tcW w:w="5954" w:type="dxa"/>
            <w:shd w:val="clear" w:color="auto" w:fill="FFFF8F"/>
          </w:tcPr>
          <w:p w:rsidR="002F1E03" w:rsidRPr="006022C9" w:rsidRDefault="002F1E03" w:rsidP="0068609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022C9">
              <w:rPr>
                <w:b/>
                <w:sz w:val="18"/>
                <w:szCs w:val="18"/>
              </w:rPr>
              <w:t xml:space="preserve">Микронутриент, </w:t>
            </w:r>
            <w:proofErr w:type="gramStart"/>
            <w:r w:rsidRPr="006022C9">
              <w:rPr>
                <w:b/>
                <w:sz w:val="18"/>
                <w:szCs w:val="18"/>
              </w:rPr>
              <w:t>используемый</w:t>
            </w:r>
            <w:proofErr w:type="gramEnd"/>
            <w:r w:rsidRPr="006022C9">
              <w:rPr>
                <w:b/>
                <w:sz w:val="18"/>
                <w:szCs w:val="18"/>
              </w:rPr>
              <w:t xml:space="preserve"> для обогащения</w:t>
            </w:r>
          </w:p>
        </w:tc>
      </w:tr>
      <w:tr w:rsidR="002F1E03" w:rsidRPr="00794471" w:rsidTr="00686092">
        <w:tc>
          <w:tcPr>
            <w:tcW w:w="4536" w:type="dxa"/>
            <w:shd w:val="clear" w:color="auto" w:fill="B2E9F0"/>
          </w:tcPr>
          <w:p w:rsidR="002F1E03" w:rsidRPr="006022C9" w:rsidRDefault="002F1E03" w:rsidP="006860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022C9">
              <w:rPr>
                <w:b/>
                <w:sz w:val="18"/>
                <w:szCs w:val="18"/>
              </w:rPr>
              <w:t>Мука пшеничная высшего и первого сортов</w:t>
            </w:r>
          </w:p>
        </w:tc>
        <w:tc>
          <w:tcPr>
            <w:tcW w:w="5954" w:type="dxa"/>
            <w:shd w:val="clear" w:color="auto" w:fill="B2E9F0"/>
          </w:tcPr>
          <w:p w:rsidR="002F1E03" w:rsidRPr="006022C9" w:rsidRDefault="002F1E03" w:rsidP="006860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022C9">
              <w:rPr>
                <w:b/>
                <w:sz w:val="18"/>
                <w:szCs w:val="18"/>
              </w:rPr>
              <w:t>Витамины:  В</w:t>
            </w:r>
            <w:proofErr w:type="gramStart"/>
            <w:r w:rsidRPr="006022C9">
              <w:rPr>
                <w:b/>
                <w:sz w:val="18"/>
                <w:szCs w:val="18"/>
              </w:rPr>
              <w:t>1</w:t>
            </w:r>
            <w:proofErr w:type="gramEnd"/>
            <w:r w:rsidRPr="006022C9">
              <w:rPr>
                <w:b/>
                <w:sz w:val="18"/>
                <w:szCs w:val="18"/>
              </w:rPr>
              <w:t>, В2, В6, РР, фолиевая кислота, С.</w:t>
            </w:r>
          </w:p>
          <w:p w:rsidR="002F1E03" w:rsidRPr="006022C9" w:rsidRDefault="002F1E03" w:rsidP="006860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022C9">
              <w:rPr>
                <w:b/>
                <w:sz w:val="18"/>
                <w:szCs w:val="18"/>
              </w:rPr>
              <w:t>Минеральные вещества:  железо, кальций.</w:t>
            </w:r>
          </w:p>
        </w:tc>
      </w:tr>
      <w:tr w:rsidR="002F1E03" w:rsidRPr="00794471" w:rsidTr="00686092">
        <w:tc>
          <w:tcPr>
            <w:tcW w:w="4536" w:type="dxa"/>
            <w:shd w:val="clear" w:color="auto" w:fill="FFC5C5"/>
          </w:tcPr>
          <w:p w:rsidR="002F1E03" w:rsidRPr="006022C9" w:rsidRDefault="002F1E03" w:rsidP="006860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022C9">
              <w:rPr>
                <w:b/>
                <w:sz w:val="18"/>
                <w:szCs w:val="18"/>
              </w:rPr>
              <w:t>Хлеб и хлебобулочные изделия из пшеничной муки высшего и первого сортов</w:t>
            </w:r>
          </w:p>
        </w:tc>
        <w:tc>
          <w:tcPr>
            <w:tcW w:w="5954" w:type="dxa"/>
            <w:shd w:val="clear" w:color="auto" w:fill="FFC5C5"/>
          </w:tcPr>
          <w:p w:rsidR="002F1E03" w:rsidRPr="006022C9" w:rsidRDefault="002F1E03" w:rsidP="006860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022C9">
              <w:rPr>
                <w:b/>
                <w:sz w:val="18"/>
                <w:szCs w:val="18"/>
              </w:rPr>
              <w:t>Витамины:  В</w:t>
            </w:r>
            <w:proofErr w:type="gramStart"/>
            <w:r w:rsidRPr="006022C9">
              <w:rPr>
                <w:b/>
                <w:sz w:val="18"/>
                <w:szCs w:val="18"/>
              </w:rPr>
              <w:t>1</w:t>
            </w:r>
            <w:proofErr w:type="gramEnd"/>
            <w:r w:rsidRPr="006022C9">
              <w:rPr>
                <w:b/>
                <w:sz w:val="18"/>
                <w:szCs w:val="18"/>
              </w:rPr>
              <w:t>, В2, В6, В12, РР, С, фолиевая кислота, бета-каротин.</w:t>
            </w:r>
          </w:p>
          <w:p w:rsidR="002F1E03" w:rsidRPr="006022C9" w:rsidRDefault="002F1E03" w:rsidP="006860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022C9">
              <w:rPr>
                <w:b/>
                <w:sz w:val="18"/>
                <w:szCs w:val="18"/>
              </w:rPr>
              <w:t>Минеральные вещества:  железо, кальций, йод.</w:t>
            </w:r>
          </w:p>
        </w:tc>
      </w:tr>
      <w:tr w:rsidR="002F1E03" w:rsidRPr="00794471" w:rsidTr="00686092">
        <w:tc>
          <w:tcPr>
            <w:tcW w:w="4536" w:type="dxa"/>
            <w:shd w:val="clear" w:color="auto" w:fill="C5FCB2"/>
          </w:tcPr>
          <w:p w:rsidR="002F1E03" w:rsidRPr="006022C9" w:rsidRDefault="002F1E03" w:rsidP="006860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022C9">
              <w:rPr>
                <w:b/>
                <w:sz w:val="18"/>
                <w:szCs w:val="18"/>
              </w:rPr>
              <w:t xml:space="preserve">Молоко и кисломолочные продукты (в </w:t>
            </w:r>
            <w:proofErr w:type="spellStart"/>
            <w:r w:rsidRPr="006022C9">
              <w:rPr>
                <w:b/>
                <w:sz w:val="18"/>
                <w:szCs w:val="18"/>
              </w:rPr>
              <w:t>т.ч</w:t>
            </w:r>
            <w:proofErr w:type="spellEnd"/>
            <w:r w:rsidRPr="006022C9">
              <w:rPr>
                <w:b/>
                <w:sz w:val="18"/>
                <w:szCs w:val="18"/>
              </w:rPr>
              <w:t>. низкожировые)</w:t>
            </w:r>
          </w:p>
        </w:tc>
        <w:tc>
          <w:tcPr>
            <w:tcW w:w="5954" w:type="dxa"/>
            <w:shd w:val="clear" w:color="auto" w:fill="C5FCB2"/>
          </w:tcPr>
          <w:p w:rsidR="002F1E03" w:rsidRPr="006022C9" w:rsidRDefault="002F1E03" w:rsidP="006860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022C9">
              <w:rPr>
                <w:b/>
                <w:sz w:val="18"/>
                <w:szCs w:val="18"/>
              </w:rPr>
              <w:t xml:space="preserve">Витамины:  С, А, Е, </w:t>
            </w:r>
            <w:r w:rsidRPr="006022C9">
              <w:rPr>
                <w:b/>
                <w:sz w:val="18"/>
                <w:szCs w:val="18"/>
                <w:lang w:val="en-US"/>
              </w:rPr>
              <w:t>D</w:t>
            </w:r>
            <w:r w:rsidRPr="006022C9">
              <w:rPr>
                <w:b/>
                <w:sz w:val="18"/>
                <w:szCs w:val="18"/>
              </w:rPr>
              <w:t>, бета-каротин, В</w:t>
            </w:r>
            <w:proofErr w:type="gramStart"/>
            <w:r w:rsidRPr="006022C9">
              <w:rPr>
                <w:b/>
                <w:sz w:val="18"/>
                <w:szCs w:val="18"/>
              </w:rPr>
              <w:t>1</w:t>
            </w:r>
            <w:proofErr w:type="gramEnd"/>
            <w:r w:rsidRPr="006022C9">
              <w:rPr>
                <w:b/>
                <w:sz w:val="18"/>
                <w:szCs w:val="18"/>
              </w:rPr>
              <w:t xml:space="preserve">, В2, В6, РР, фолиевая кислота, </w:t>
            </w:r>
          </w:p>
          <w:p w:rsidR="002F1E03" w:rsidRPr="006022C9" w:rsidRDefault="002F1E03" w:rsidP="006860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022C9">
              <w:rPr>
                <w:b/>
                <w:sz w:val="18"/>
                <w:szCs w:val="18"/>
              </w:rPr>
              <w:t xml:space="preserve">                        пр</w:t>
            </w:r>
            <w:proofErr w:type="gramStart"/>
            <w:r w:rsidRPr="006022C9">
              <w:rPr>
                <w:b/>
                <w:sz w:val="18"/>
                <w:szCs w:val="18"/>
              </w:rPr>
              <w:t>о-</w:t>
            </w:r>
            <w:proofErr w:type="gramEnd"/>
            <w:r w:rsidRPr="006022C9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6022C9">
              <w:rPr>
                <w:b/>
                <w:sz w:val="18"/>
                <w:szCs w:val="18"/>
              </w:rPr>
              <w:t>пребиотики</w:t>
            </w:r>
            <w:proofErr w:type="spellEnd"/>
            <w:r w:rsidRPr="006022C9">
              <w:rPr>
                <w:b/>
                <w:sz w:val="18"/>
                <w:szCs w:val="18"/>
              </w:rPr>
              <w:t>.</w:t>
            </w:r>
          </w:p>
          <w:p w:rsidR="002F1E03" w:rsidRPr="006022C9" w:rsidRDefault="002F1E03" w:rsidP="006860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022C9">
              <w:rPr>
                <w:b/>
                <w:sz w:val="18"/>
                <w:szCs w:val="18"/>
              </w:rPr>
              <w:t>Минеральные вещества:  железо, кальций, йод, цинк, медь.</w:t>
            </w:r>
          </w:p>
        </w:tc>
      </w:tr>
      <w:tr w:rsidR="002F1E03" w:rsidRPr="00794471" w:rsidTr="00686092">
        <w:tc>
          <w:tcPr>
            <w:tcW w:w="4536" w:type="dxa"/>
            <w:shd w:val="clear" w:color="auto" w:fill="F0C6E7"/>
          </w:tcPr>
          <w:p w:rsidR="002F1E03" w:rsidRPr="006022C9" w:rsidRDefault="002F1E03" w:rsidP="006860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022C9">
              <w:rPr>
                <w:b/>
                <w:sz w:val="18"/>
                <w:szCs w:val="18"/>
              </w:rPr>
              <w:t xml:space="preserve">Фруктовые, овощные соки, нектары, напитки </w:t>
            </w:r>
          </w:p>
        </w:tc>
        <w:tc>
          <w:tcPr>
            <w:tcW w:w="5954" w:type="dxa"/>
            <w:shd w:val="clear" w:color="auto" w:fill="F0C6E7"/>
          </w:tcPr>
          <w:p w:rsidR="002F1E03" w:rsidRPr="006022C9" w:rsidRDefault="002F1E03" w:rsidP="006860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022C9">
              <w:rPr>
                <w:b/>
                <w:sz w:val="18"/>
                <w:szCs w:val="18"/>
              </w:rPr>
              <w:t>Пищевые волокна.</w:t>
            </w:r>
          </w:p>
          <w:p w:rsidR="002F1E03" w:rsidRPr="006022C9" w:rsidRDefault="002F1E03" w:rsidP="006860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022C9">
              <w:rPr>
                <w:b/>
                <w:sz w:val="18"/>
                <w:szCs w:val="18"/>
              </w:rPr>
              <w:t>Витамины:  Е, С, В</w:t>
            </w:r>
            <w:proofErr w:type="gramStart"/>
            <w:r w:rsidRPr="006022C9">
              <w:rPr>
                <w:b/>
                <w:sz w:val="18"/>
                <w:szCs w:val="18"/>
              </w:rPr>
              <w:t>2</w:t>
            </w:r>
            <w:proofErr w:type="gramEnd"/>
            <w:r w:rsidRPr="006022C9">
              <w:rPr>
                <w:b/>
                <w:sz w:val="18"/>
                <w:szCs w:val="18"/>
              </w:rPr>
              <w:t>, В6, В12, РР, фолиевая кислота.</w:t>
            </w:r>
          </w:p>
          <w:p w:rsidR="002F1E03" w:rsidRPr="006022C9" w:rsidRDefault="002F1E03" w:rsidP="006860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022C9">
              <w:rPr>
                <w:b/>
                <w:sz w:val="18"/>
                <w:szCs w:val="18"/>
              </w:rPr>
              <w:t>Минеральные вещества:  железо, йод, цинк.</w:t>
            </w:r>
          </w:p>
        </w:tc>
      </w:tr>
    </w:tbl>
    <w:p w:rsidR="004B2921" w:rsidRDefault="006022C9"/>
    <w:sectPr w:rsidR="004B2921" w:rsidSect="002F1E0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D1397"/>
    <w:multiLevelType w:val="hybridMultilevel"/>
    <w:tmpl w:val="12BE606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2F951CE"/>
    <w:multiLevelType w:val="hybridMultilevel"/>
    <w:tmpl w:val="CBBA24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12708"/>
    <w:multiLevelType w:val="hybridMultilevel"/>
    <w:tmpl w:val="3632AD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63"/>
    <w:rsid w:val="002F1E03"/>
    <w:rsid w:val="006022C9"/>
    <w:rsid w:val="00777A60"/>
    <w:rsid w:val="00B214F5"/>
    <w:rsid w:val="00DE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2001-12-31T13:02:00Z</cp:lastPrinted>
  <dcterms:created xsi:type="dcterms:W3CDTF">2001-12-31T13:01:00Z</dcterms:created>
  <dcterms:modified xsi:type="dcterms:W3CDTF">2001-12-31T13:03:00Z</dcterms:modified>
</cp:coreProperties>
</file>