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21" w:rsidRPr="007B7D84" w:rsidRDefault="00D66821" w:rsidP="00D66821">
      <w:pPr>
        <w:jc w:val="right"/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7B7D84">
        <w:rPr>
          <w:rFonts w:ascii="Monotype Corsiva" w:hAnsi="Monotype Corsiva"/>
          <w:b/>
          <w:i/>
          <w:color w:val="FF0000"/>
          <w:sz w:val="32"/>
          <w:szCs w:val="32"/>
        </w:rPr>
        <w:t>Взрослым на заметку</w:t>
      </w:r>
    </w:p>
    <w:p w:rsidR="00D66821" w:rsidRPr="001C4D2F" w:rsidRDefault="00D66821" w:rsidP="00D66821">
      <w:pPr>
        <w:jc w:val="center"/>
        <w:rPr>
          <w:rFonts w:ascii="MS Reference Sans Serif" w:hAnsi="MS Reference Sans Serif"/>
          <w:i/>
          <w:color w:val="0000FF"/>
          <w:sz w:val="28"/>
          <w:szCs w:val="28"/>
        </w:rPr>
      </w:pPr>
      <w:r w:rsidRPr="001C4D2F">
        <w:rPr>
          <w:rFonts w:ascii="MS Reference Sans Serif" w:hAnsi="MS Reference Sans Serif"/>
          <w:i/>
          <w:color w:val="0000FF"/>
          <w:sz w:val="28"/>
          <w:szCs w:val="28"/>
        </w:rPr>
        <w:t>СИНДРОМ ДЕФИЦИТА ВНИМАНИЯ С ГИПЕРАКТИВНОСТЬЮ</w:t>
      </w:r>
    </w:p>
    <w:p w:rsidR="00D66821" w:rsidRPr="007B7D84" w:rsidRDefault="00D66821" w:rsidP="00D66821">
      <w:pPr>
        <w:ind w:right="1800"/>
        <w:rPr>
          <w:rFonts w:ascii="MS Reference Sans Serif" w:hAnsi="MS Reference Sans Serif"/>
          <w:i/>
          <w:sz w:val="20"/>
          <w:szCs w:val="20"/>
        </w:rPr>
      </w:pPr>
      <w:r w:rsidRPr="007B7D84">
        <w:rPr>
          <w:rFonts w:ascii="MS Reference Sans Serif" w:hAnsi="MS Reference Sans Serif"/>
          <w:i/>
          <w:sz w:val="20"/>
          <w:szCs w:val="20"/>
        </w:rPr>
        <w:t>Многие родители сталкиваются с проблемой «трудных» детей. Но кто они, эти «трудные» дети? Всегда ли мы, взрослые, понимаем их сложности и вовремя приходим на помощь? Виноваты ли сами дети в том, что их считают «трудными»?</w:t>
      </w:r>
    </w:p>
    <w:p w:rsidR="00D66821" w:rsidRPr="00230F5A" w:rsidRDefault="00D66821" w:rsidP="00D66821">
      <w:pPr>
        <w:jc w:val="center"/>
        <w:rPr>
          <w:rFonts w:ascii="Trebuchet MS" w:hAnsi="Trebuchet MS"/>
          <w:i/>
          <w:sz w:val="12"/>
          <w:szCs w:val="12"/>
        </w:rPr>
      </w:pPr>
    </w:p>
    <w:p w:rsidR="00D66821" w:rsidRPr="00230F5A" w:rsidRDefault="00D66821" w:rsidP="00D66821">
      <w:pPr>
        <w:rPr>
          <w:rFonts w:ascii="Trebuchet MS" w:hAnsi="Trebuchet MS"/>
          <w:sz w:val="22"/>
          <w:szCs w:val="22"/>
        </w:rPr>
      </w:pPr>
      <w:r w:rsidRPr="00230F5A">
        <w:rPr>
          <w:rFonts w:ascii="Trebuchet MS" w:hAnsi="Trebuchet MS"/>
          <w:sz w:val="22"/>
          <w:szCs w:val="22"/>
        </w:rPr>
        <w:t xml:space="preserve">Самой распространенной формой хронических нарушений поведений в детском возрасте является синдромом дефицита внимания с </w:t>
      </w:r>
      <w:proofErr w:type="spellStart"/>
      <w:r w:rsidRPr="00230F5A">
        <w:rPr>
          <w:rFonts w:ascii="Trebuchet MS" w:hAnsi="Trebuchet MS"/>
          <w:sz w:val="22"/>
          <w:szCs w:val="22"/>
        </w:rPr>
        <w:t>гиперактивностью</w:t>
      </w:r>
      <w:proofErr w:type="spellEnd"/>
      <w:r w:rsidRPr="00230F5A">
        <w:rPr>
          <w:rFonts w:ascii="Trebuchet MS" w:hAnsi="Trebuchet MS"/>
          <w:sz w:val="22"/>
          <w:szCs w:val="22"/>
        </w:rPr>
        <w:t xml:space="preserve"> (СДВГ). По данным большинства эпидемиологических исследований, его частота среди детей дошкольного и школьного возрастов составляет от 0,4 до 9,5%.</w:t>
      </w:r>
    </w:p>
    <w:p w:rsidR="00D66821" w:rsidRPr="00230F5A" w:rsidRDefault="00D66821" w:rsidP="00D66821">
      <w:pPr>
        <w:rPr>
          <w:rFonts w:ascii="Trebuchet MS" w:hAnsi="Trebuchet MS"/>
          <w:sz w:val="22"/>
          <w:szCs w:val="22"/>
        </w:rPr>
      </w:pPr>
      <w:r w:rsidRPr="00230F5A">
        <w:rPr>
          <w:rFonts w:ascii="Trebuchet MS" w:hAnsi="Trebuchet MS"/>
          <w:sz w:val="22"/>
          <w:szCs w:val="22"/>
        </w:rPr>
        <w:t xml:space="preserve">Синдром дефицита внимания с </w:t>
      </w:r>
      <w:proofErr w:type="spellStart"/>
      <w:r w:rsidRPr="00230F5A">
        <w:rPr>
          <w:rFonts w:ascii="Trebuchet MS" w:hAnsi="Trebuchet MS"/>
          <w:sz w:val="22"/>
          <w:szCs w:val="22"/>
        </w:rPr>
        <w:t>гиперактивностью</w:t>
      </w:r>
      <w:proofErr w:type="spellEnd"/>
      <w:r w:rsidRPr="00230F5A">
        <w:rPr>
          <w:rFonts w:ascii="Trebuchet MS" w:hAnsi="Trebuchet MS"/>
          <w:sz w:val="22"/>
          <w:szCs w:val="22"/>
        </w:rPr>
        <w:t xml:space="preserve"> проявляется расстройством внимания, двигательной расторможенностью (</w:t>
      </w:r>
      <w:proofErr w:type="spellStart"/>
      <w:r w:rsidRPr="00230F5A">
        <w:rPr>
          <w:rFonts w:ascii="Trebuchet MS" w:hAnsi="Trebuchet MS"/>
          <w:sz w:val="22"/>
          <w:szCs w:val="22"/>
        </w:rPr>
        <w:t>гиперактивностью</w:t>
      </w:r>
      <w:proofErr w:type="spellEnd"/>
      <w:r w:rsidRPr="00230F5A">
        <w:rPr>
          <w:rFonts w:ascii="Trebuchet MS" w:hAnsi="Trebuchet MS"/>
          <w:sz w:val="22"/>
          <w:szCs w:val="22"/>
        </w:rPr>
        <w:t>), импульсивностью поведения и сопровождается двигательной неловкостью, неуклюжестью. Его симптомы всегда отмечаются в возрасте до семи лет, обычно с четырехлетнего возраста. Но когда ребенок становится старше и поступает в школу, у него возникают новые сложности: трудности освоения школьных предметов, слабая успеваемость, неуверенность в себе, заниженная самооценка, проблемы во взаимодействиях с окружающими, в том числе с одноклассниками и учителем, усиливаются отклонения в поведении.</w:t>
      </w:r>
    </w:p>
    <w:p w:rsidR="00D66821" w:rsidRPr="00230F5A" w:rsidRDefault="00D66821" w:rsidP="00D66821">
      <w:pPr>
        <w:rPr>
          <w:rFonts w:ascii="Trebuchet MS" w:hAnsi="Trebuchet MS"/>
          <w:b/>
          <w:sz w:val="22"/>
          <w:szCs w:val="22"/>
        </w:rPr>
      </w:pPr>
      <w:r w:rsidRPr="00230F5A">
        <w:rPr>
          <w:rFonts w:ascii="Trebuchet MS" w:hAnsi="Trebuchet MS"/>
          <w:sz w:val="22"/>
          <w:szCs w:val="22"/>
        </w:rPr>
        <w:t xml:space="preserve">В подростковом возрасте эти трудности возрастают. Подросткам с таким синдромом свойственны бунтарский дух, отрицание авторитетов, незрелое и безответственное поведение, нарушение семейных и общественных правил, затруднения в выборе и освоение профессии. У многих из них наблюдается тяга к употреблению алкоголя и наркотиков. В связи с этим усилия специалистов должны быть направлены на своевременное выявление и коррекцию дефицита внимания с </w:t>
      </w:r>
      <w:proofErr w:type="spellStart"/>
      <w:r w:rsidRPr="00230F5A">
        <w:rPr>
          <w:rFonts w:ascii="Trebuchet MS" w:hAnsi="Trebuchet MS"/>
          <w:sz w:val="22"/>
          <w:szCs w:val="22"/>
        </w:rPr>
        <w:t>гиперактивностью</w:t>
      </w:r>
      <w:proofErr w:type="spellEnd"/>
      <w:r w:rsidRPr="00230F5A">
        <w:rPr>
          <w:rFonts w:ascii="Trebuchet MS" w:hAnsi="Trebuchet MS"/>
          <w:sz w:val="22"/>
          <w:szCs w:val="22"/>
        </w:rPr>
        <w:t>, сведение к минимуму действие факторов, усугубляющих его проявление</w:t>
      </w:r>
      <w:proofErr w:type="gramStart"/>
      <w:r w:rsidRPr="00230F5A">
        <w:rPr>
          <w:rFonts w:ascii="Trebuchet MS" w:hAnsi="Trebuchet MS"/>
          <w:sz w:val="22"/>
          <w:szCs w:val="22"/>
        </w:rPr>
        <w:t>.</w:t>
      </w:r>
      <w:proofErr w:type="gramEnd"/>
    </w:p>
    <w:p w:rsidR="00D66821" w:rsidRPr="00230F5A" w:rsidRDefault="00D66821" w:rsidP="00D66821">
      <w:pPr>
        <w:rPr>
          <w:rFonts w:ascii="Trebuchet MS" w:hAnsi="Trebuchet MS"/>
        </w:rPr>
      </w:pPr>
      <w:r w:rsidRPr="00230F5A">
        <w:rPr>
          <w:rFonts w:ascii="Trebuchet MS" w:hAnsi="Trebuchet MS"/>
          <w:color w:val="FF0000"/>
          <w:sz w:val="36"/>
          <w:szCs w:val="36"/>
        </w:rPr>
        <w:t xml:space="preserve">! </w:t>
      </w:r>
      <w:r w:rsidRPr="00230F5A">
        <w:rPr>
          <w:rFonts w:ascii="Trebuchet MS" w:hAnsi="Trebuchet MS"/>
        </w:rPr>
        <w:t>Ниже приводятся некоторые примеры проявления у детей синдром дефицита внимания</w:t>
      </w:r>
    </w:p>
    <w:p w:rsidR="00D66821" w:rsidRPr="00230F5A" w:rsidRDefault="00D66821" w:rsidP="00D66821">
      <w:pPr>
        <w:rPr>
          <w:rFonts w:ascii="Trebuchet MS" w:hAnsi="Trebuchet MS"/>
        </w:rPr>
      </w:pPr>
      <w:r w:rsidRPr="00230F5A">
        <w:rPr>
          <w:rFonts w:ascii="Trebuchet MS" w:hAnsi="Trebuchet MS"/>
        </w:rPr>
        <w:t xml:space="preserve">   с </w:t>
      </w:r>
      <w:proofErr w:type="spellStart"/>
      <w:r w:rsidRPr="00230F5A">
        <w:rPr>
          <w:rFonts w:ascii="Trebuchet MS" w:hAnsi="Trebuchet MS"/>
        </w:rPr>
        <w:t>гиперактивностью</w:t>
      </w:r>
      <w:proofErr w:type="spellEnd"/>
      <w:r w:rsidRPr="00230F5A">
        <w:rPr>
          <w:rFonts w:ascii="Trebuchet MS" w:hAnsi="Trebuchet MS"/>
        </w:rPr>
        <w:t xml:space="preserve"> и советы родителям, воспитателям, педагогам.</w:t>
      </w:r>
    </w:p>
    <w:p w:rsidR="00D66821" w:rsidRPr="00230F5A" w:rsidRDefault="00D66821" w:rsidP="00D66821">
      <w:pPr>
        <w:jc w:val="center"/>
        <w:rPr>
          <w:rFonts w:ascii="MS Reference Sans Serif" w:hAnsi="MS Reference Sans Serif"/>
          <w:b/>
          <w:i/>
        </w:rPr>
      </w:pPr>
      <w:r w:rsidRPr="00230F5A">
        <w:rPr>
          <w:rFonts w:ascii="MS Reference Sans Serif" w:hAnsi="MS Reference Sans Serif"/>
          <w:b/>
          <w:i/>
        </w:rPr>
        <w:t xml:space="preserve">Диагностические критерии синдрома дефицита внимания с </w:t>
      </w:r>
      <w:proofErr w:type="spellStart"/>
      <w:r w:rsidRPr="00230F5A">
        <w:rPr>
          <w:rFonts w:ascii="MS Reference Sans Serif" w:hAnsi="MS Reference Sans Serif"/>
          <w:b/>
          <w:i/>
        </w:rPr>
        <w:t>гиперактивностью</w:t>
      </w:r>
      <w:proofErr w:type="spellEnd"/>
      <w:r w:rsidRPr="00230F5A">
        <w:rPr>
          <w:rFonts w:ascii="MS Reference Sans Serif" w:hAnsi="MS Reference Sans Serif"/>
          <w:b/>
          <w:i/>
        </w:rPr>
        <w:t>.</w:t>
      </w:r>
    </w:p>
    <w:p w:rsidR="00D66821" w:rsidRPr="00230F5A" w:rsidRDefault="00D66821" w:rsidP="00D66821">
      <w:pPr>
        <w:rPr>
          <w:rFonts w:ascii="MS Reference Sans Serif" w:hAnsi="MS Reference Sans Serif"/>
          <w:b/>
          <w:i/>
          <w:color w:val="0000FF"/>
        </w:rPr>
      </w:pPr>
      <w:r w:rsidRPr="00230F5A">
        <w:rPr>
          <w:rFonts w:ascii="MS Reference Sans Serif" w:hAnsi="MS Reference Sans Serif"/>
          <w:b/>
          <w:i/>
          <w:color w:val="0000FF"/>
        </w:rPr>
        <w:t>Невнимательность.</w:t>
      </w:r>
    </w:p>
    <w:p w:rsidR="00D66821" w:rsidRPr="007B7D84" w:rsidRDefault="00D66821" w:rsidP="00D66821">
      <w:pPr>
        <w:numPr>
          <w:ilvl w:val="0"/>
          <w:numId w:val="1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Ребенок часто неспособен удерживать внимание на деталях; из-за небрежности, легкомыслия допускает ошибки на школьных занятиях, в выполняемой работе и других видах деятельности.</w:t>
      </w:r>
    </w:p>
    <w:p w:rsidR="00D66821" w:rsidRPr="007B7D84" w:rsidRDefault="00D66821" w:rsidP="00D66821">
      <w:pPr>
        <w:numPr>
          <w:ilvl w:val="0"/>
          <w:numId w:val="1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Обычно с трудом сохраняет внимание при выполнении</w:t>
      </w:r>
      <w:r>
        <w:rPr>
          <w:rFonts w:ascii="Trebuchet MS" w:hAnsi="Trebuchet MS"/>
          <w:i/>
        </w:rPr>
        <w:t xml:space="preserve"> </w:t>
      </w:r>
      <w:r w:rsidRPr="007B7D84">
        <w:rPr>
          <w:rFonts w:ascii="Trebuchet MS" w:hAnsi="Trebuchet MS"/>
          <w:i/>
        </w:rPr>
        <w:t>заданий или во время игр.</w:t>
      </w:r>
    </w:p>
    <w:p w:rsidR="00D66821" w:rsidRPr="007B7D84" w:rsidRDefault="00D66821" w:rsidP="00D66821">
      <w:pPr>
        <w:numPr>
          <w:ilvl w:val="0"/>
          <w:numId w:val="1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Часто складывается впечатление, что не слушает обращенную к нему речь.</w:t>
      </w:r>
    </w:p>
    <w:p w:rsidR="00D66821" w:rsidRPr="007B7D84" w:rsidRDefault="00D66821" w:rsidP="00D66821">
      <w:pPr>
        <w:numPr>
          <w:ilvl w:val="0"/>
          <w:numId w:val="1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Часто не в состоянии следовать предлагаемым инструкциям и справиться со школьным заданием, домашней работой или обязанностями на рабочем месте (что никак не связано с негативным или протестным поведением, неспособностью понять задание). </w:t>
      </w:r>
    </w:p>
    <w:p w:rsidR="00D66821" w:rsidRPr="007B7D84" w:rsidRDefault="00D66821" w:rsidP="00D66821">
      <w:pPr>
        <w:numPr>
          <w:ilvl w:val="0"/>
          <w:numId w:val="1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Часто испытывает сложности в самоорганизации на выполнение заданий и других видов деятельности.</w:t>
      </w:r>
    </w:p>
    <w:p w:rsidR="00D66821" w:rsidRPr="007B7D84" w:rsidRDefault="00D66821" w:rsidP="00D66821">
      <w:pPr>
        <w:numPr>
          <w:ilvl w:val="0"/>
          <w:numId w:val="1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Обычно избегает заниматься тем, что требует длительного умственного напряжения (например, подготовка школьных заданий, домашняя работа) или </w:t>
      </w:r>
      <w:proofErr w:type="gramStart"/>
      <w:r w:rsidRPr="007B7D84">
        <w:rPr>
          <w:rFonts w:ascii="Trebuchet MS" w:hAnsi="Trebuchet MS"/>
          <w:i/>
        </w:rPr>
        <w:t>высказывает недовольство</w:t>
      </w:r>
      <w:proofErr w:type="gramEnd"/>
      <w:r w:rsidRPr="007B7D84">
        <w:rPr>
          <w:rFonts w:ascii="Trebuchet MS" w:hAnsi="Trebuchet MS"/>
          <w:i/>
        </w:rPr>
        <w:t xml:space="preserve"> по этому поводу.</w:t>
      </w:r>
    </w:p>
    <w:p w:rsidR="00D66821" w:rsidRPr="007B7D84" w:rsidRDefault="00D66821" w:rsidP="00D66821">
      <w:pPr>
        <w:numPr>
          <w:ilvl w:val="0"/>
          <w:numId w:val="1"/>
        </w:numPr>
        <w:rPr>
          <w:rFonts w:ascii="Trebuchet MS" w:hAnsi="Trebuchet MS"/>
          <w:i/>
        </w:rPr>
      </w:pPr>
      <w:proofErr w:type="gramStart"/>
      <w:r w:rsidRPr="007B7D84">
        <w:rPr>
          <w:rFonts w:ascii="Trebuchet MS" w:hAnsi="Trebuchet MS"/>
          <w:i/>
        </w:rPr>
        <w:t>Часто теряет вещи (например, игрушки, школьные принадлежности, карандаши, книги, рабочие инструменты).</w:t>
      </w:r>
      <w:proofErr w:type="gramEnd"/>
    </w:p>
    <w:p w:rsidR="00D66821" w:rsidRPr="007B7D84" w:rsidRDefault="00D66821" w:rsidP="00D66821">
      <w:pPr>
        <w:numPr>
          <w:ilvl w:val="0"/>
          <w:numId w:val="1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Легко отвлекается на посторонние стимулы.</w:t>
      </w:r>
    </w:p>
    <w:p w:rsidR="00D66821" w:rsidRPr="007B7D84" w:rsidRDefault="00D66821" w:rsidP="00D66821">
      <w:pPr>
        <w:numPr>
          <w:ilvl w:val="0"/>
          <w:numId w:val="1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Часто проявляет забывчивость в повседневных ситуациях.</w:t>
      </w:r>
    </w:p>
    <w:p w:rsidR="00D66821" w:rsidRPr="00230F5A" w:rsidRDefault="00D66821" w:rsidP="00D66821">
      <w:pPr>
        <w:rPr>
          <w:rFonts w:ascii="MS Reference Sans Serif" w:hAnsi="MS Reference Sans Serif"/>
          <w:b/>
          <w:i/>
          <w:color w:val="0000FF"/>
        </w:rPr>
      </w:pPr>
      <w:r w:rsidRPr="007B7D84">
        <w:rPr>
          <w:rFonts w:ascii="MS Reference Sans Serif" w:hAnsi="MS Reference Sans Serif"/>
          <w:i/>
          <w:sz w:val="28"/>
          <w:szCs w:val="28"/>
        </w:rPr>
        <w:t xml:space="preserve">  </w:t>
      </w:r>
      <w:proofErr w:type="spellStart"/>
      <w:r w:rsidRPr="00230F5A">
        <w:rPr>
          <w:rFonts w:ascii="MS Reference Sans Serif" w:hAnsi="MS Reference Sans Serif"/>
          <w:b/>
          <w:i/>
          <w:color w:val="0000FF"/>
        </w:rPr>
        <w:t>Гиперактивность</w:t>
      </w:r>
      <w:proofErr w:type="spellEnd"/>
      <w:r w:rsidRPr="00230F5A">
        <w:rPr>
          <w:rFonts w:ascii="MS Reference Sans Serif" w:hAnsi="MS Reference Sans Serif"/>
          <w:b/>
          <w:i/>
          <w:color w:val="0000FF"/>
        </w:rPr>
        <w:t>.</w:t>
      </w:r>
    </w:p>
    <w:p w:rsidR="00D66821" w:rsidRPr="007B7D84" w:rsidRDefault="00D66821" w:rsidP="00D66821">
      <w:pPr>
        <w:numPr>
          <w:ilvl w:val="0"/>
          <w:numId w:val="2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lastRenderedPageBreak/>
        <w:t xml:space="preserve">Часто </w:t>
      </w:r>
      <w:proofErr w:type="gramStart"/>
      <w:r w:rsidRPr="007B7D84">
        <w:rPr>
          <w:rFonts w:ascii="Trebuchet MS" w:hAnsi="Trebuchet MS"/>
          <w:i/>
        </w:rPr>
        <w:t>беспокоен</w:t>
      </w:r>
      <w:proofErr w:type="gramEnd"/>
      <w:r w:rsidRPr="007B7D84">
        <w:rPr>
          <w:rFonts w:ascii="Trebuchet MS" w:hAnsi="Trebuchet MS"/>
          <w:i/>
        </w:rPr>
        <w:t xml:space="preserve"> в движениях; сидя на стуле, ерзает, вертится.</w:t>
      </w:r>
    </w:p>
    <w:p w:rsidR="00D66821" w:rsidRPr="007B7D84" w:rsidRDefault="00D66821" w:rsidP="00D66821">
      <w:pPr>
        <w:numPr>
          <w:ilvl w:val="0"/>
          <w:numId w:val="2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Часто встает со своего места во время уроков или в других ситуациях, когда нужно оставаться на месте.</w:t>
      </w:r>
    </w:p>
    <w:p w:rsidR="00D66821" w:rsidRPr="007B7D84" w:rsidRDefault="00D66821" w:rsidP="00D66821">
      <w:pPr>
        <w:numPr>
          <w:ilvl w:val="0"/>
          <w:numId w:val="2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Часто проявляет бесценную двигательную активность: бегает, пытается куда-то залезть, причем в ситуациях, когда это неприемлемо.</w:t>
      </w:r>
    </w:p>
    <w:p w:rsidR="00D66821" w:rsidRPr="007B7D84" w:rsidRDefault="00D66821" w:rsidP="00D66821">
      <w:pPr>
        <w:numPr>
          <w:ilvl w:val="0"/>
          <w:numId w:val="2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Обычно не может тихо, спокойно играть или заниматься чем-либо на досуге.</w:t>
      </w:r>
    </w:p>
    <w:p w:rsidR="00D66821" w:rsidRPr="007B7D84" w:rsidRDefault="00D66821" w:rsidP="00D66821">
      <w:pPr>
        <w:numPr>
          <w:ilvl w:val="0"/>
          <w:numId w:val="2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Часто бывает болтливым.</w:t>
      </w:r>
    </w:p>
    <w:p w:rsidR="00D66821" w:rsidRPr="00230F5A" w:rsidRDefault="00D66821" w:rsidP="00D66821">
      <w:pPr>
        <w:rPr>
          <w:rFonts w:ascii="MS Reference Sans Serif" w:hAnsi="MS Reference Sans Serif"/>
          <w:b/>
          <w:i/>
          <w:color w:val="0000FF"/>
        </w:rPr>
      </w:pPr>
      <w:r w:rsidRPr="00230F5A">
        <w:rPr>
          <w:rFonts w:ascii="MS Reference Sans Serif" w:hAnsi="MS Reference Sans Serif"/>
          <w:b/>
          <w:i/>
          <w:color w:val="0000FF"/>
        </w:rPr>
        <w:t xml:space="preserve"> Импульсивность.</w:t>
      </w:r>
    </w:p>
    <w:p w:rsidR="00D66821" w:rsidRPr="007B7D84" w:rsidRDefault="00D66821" w:rsidP="00D66821">
      <w:pPr>
        <w:numPr>
          <w:ilvl w:val="0"/>
          <w:numId w:val="3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Часто </w:t>
      </w:r>
      <w:proofErr w:type="gramStart"/>
      <w:r w:rsidRPr="007B7D84">
        <w:rPr>
          <w:rFonts w:ascii="Trebuchet MS" w:hAnsi="Trebuchet MS"/>
          <w:i/>
        </w:rPr>
        <w:t>отвечает на вопросы не задумываясь</w:t>
      </w:r>
      <w:proofErr w:type="gramEnd"/>
      <w:r w:rsidRPr="007B7D84">
        <w:rPr>
          <w:rFonts w:ascii="Trebuchet MS" w:hAnsi="Trebuchet MS"/>
          <w:i/>
        </w:rPr>
        <w:t xml:space="preserve">, не выслушав их до конца. </w:t>
      </w:r>
    </w:p>
    <w:p w:rsidR="00D66821" w:rsidRPr="007B7D84" w:rsidRDefault="00D66821" w:rsidP="00D66821">
      <w:pPr>
        <w:numPr>
          <w:ilvl w:val="0"/>
          <w:numId w:val="3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Обычно с трудом дожидается своей очереди в различных ситуациях.</w:t>
      </w:r>
    </w:p>
    <w:p w:rsidR="00D66821" w:rsidRPr="007B7D84" w:rsidRDefault="00D66821" w:rsidP="00D66821">
      <w:pPr>
        <w:numPr>
          <w:ilvl w:val="0"/>
          <w:numId w:val="3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Часто мешает другим, пристает к окружающим (например, вмешивается в игры или беседы).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Ставить диагноз синдрома дефицита внимания с </w:t>
      </w:r>
      <w:proofErr w:type="spellStart"/>
      <w:r w:rsidRPr="007B7D84">
        <w:rPr>
          <w:rFonts w:ascii="Trebuchet MS" w:hAnsi="Trebuchet MS"/>
          <w:i/>
        </w:rPr>
        <w:t>гиперактивностью</w:t>
      </w:r>
      <w:proofErr w:type="spellEnd"/>
      <w:r w:rsidRPr="007B7D84">
        <w:rPr>
          <w:rFonts w:ascii="Trebuchet MS" w:hAnsi="Trebuchet MS"/>
          <w:i/>
        </w:rPr>
        <w:t xml:space="preserve"> должен врач. Однако воспитатели, педагоги и психологи также должны быть знакомы с приведенными здесь диагностическими критериями этого синдрома, с </w:t>
      </w:r>
      <w:proofErr w:type="gramStart"/>
      <w:r w:rsidRPr="007B7D84">
        <w:rPr>
          <w:rFonts w:ascii="Trebuchet MS" w:hAnsi="Trebuchet MS"/>
          <w:i/>
        </w:rPr>
        <w:t>тем</w:t>
      </w:r>
      <w:proofErr w:type="gramEnd"/>
      <w:r w:rsidRPr="007B7D84">
        <w:rPr>
          <w:rFonts w:ascii="Trebuchet MS" w:hAnsi="Trebuchet MS"/>
          <w:i/>
        </w:rPr>
        <w:t xml:space="preserve"> чтобы своевременно направлять ребенка и его родителей на консультацию к специалистам. Для подтверждения диагноза СДВГ специалист тщательно анализирует соответствие симптомов, имеющихся у ребенка, вышеперечисленным диагностическим критериям. При этом очень важно получить надежные сведения о поведении ребенка не только дома, но и в школе или дошкольном учреждении. С этой целью могут использоваться специально </w:t>
      </w:r>
      <w:proofErr w:type="gramStart"/>
      <w:r w:rsidRPr="007B7D84">
        <w:rPr>
          <w:rFonts w:ascii="Trebuchet MS" w:hAnsi="Trebuchet MS"/>
          <w:i/>
        </w:rPr>
        <w:t>разработанные</w:t>
      </w:r>
      <w:proofErr w:type="gramEnd"/>
      <w:r w:rsidRPr="007B7D84">
        <w:rPr>
          <w:rFonts w:ascii="Trebuchet MS" w:hAnsi="Trebuchet MS"/>
          <w:i/>
        </w:rPr>
        <w:t xml:space="preserve"> дополнительные опросники для родителей и учителей.</w:t>
      </w:r>
    </w:p>
    <w:p w:rsidR="00D66821" w:rsidRPr="00230F5A" w:rsidRDefault="00D66821" w:rsidP="00D66821">
      <w:pPr>
        <w:ind w:left="360"/>
        <w:jc w:val="center"/>
        <w:rPr>
          <w:rFonts w:ascii="MS Reference Sans Serif" w:hAnsi="MS Reference Sans Serif"/>
          <w:b/>
          <w:i/>
        </w:rPr>
      </w:pPr>
      <w:r w:rsidRPr="00230F5A">
        <w:rPr>
          <w:rFonts w:ascii="MS Reference Sans Serif" w:hAnsi="MS Reference Sans Serif"/>
          <w:b/>
          <w:i/>
        </w:rPr>
        <w:t>Приемы модификации поведения для родителей и педагогов.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В воспитании ребенка с </w:t>
      </w:r>
      <w:proofErr w:type="spellStart"/>
      <w:r w:rsidRPr="007B7D84">
        <w:rPr>
          <w:rFonts w:ascii="Trebuchet MS" w:hAnsi="Trebuchet MS"/>
          <w:i/>
        </w:rPr>
        <w:t>гиперактивностью</w:t>
      </w:r>
      <w:proofErr w:type="spellEnd"/>
      <w:r w:rsidRPr="007B7D84">
        <w:rPr>
          <w:rFonts w:ascii="Trebuchet MS" w:hAnsi="Trebuchet MS"/>
          <w:i/>
        </w:rPr>
        <w:t xml:space="preserve"> родителям необходимо избегать двух крайностей: проявления чрезмерной мягкости, с одной стороны, и постановки перед ним повышенных требований, которые он не в состоянии выполнить,- с другой, в сочетании с излишней пунктуальностью, жесткостью и наказаниями. Частое изменение указаний и колебания настроения родителей оказывают на него гораздо более глубокое негативное воздействие, нежели на здоровых детей.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Родителям нельзя допускать вседозволенности в отношении детей. Однако количество запретов и ограничений следует свести к разумному минимуму. Невозможно требовать от ребенка планомерного выполнения сложных заданий. На более простых делах нужно учить его правильно распределять свои силы, не бросаться от одного занятия к другому, на наглядных повседневных примерах показывая, как поэтапно прийти к желаемому результату.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Хорошие отношения, установившиеся между ребенком и родителями, когда малыш видит их любовь и испытывает чувство вины за непослушание, способствуют тому, что он начинает лучше контролировать свое поведение. Обстановка дома должна быть спокойной и доброжелательной. Для ребенка желательна отдельная комната с преобладанием в интерьере спокойной цветовой гаммы, без отвлекающих и раздражающих предметов. Поведение его будет более последовательным и уравновешенным, его родители следят за режимом дня. Лучше, если жизнь малыша будет строиться по стереотипу (что не означает скучному!) распорядку, чтобы он строго в определенное время питался, делал уроки, играл, выполнял доступную для него работу по дому, смотрел телепередачи…  </w:t>
      </w:r>
    </w:p>
    <w:p w:rsidR="00D66821" w:rsidRDefault="00D66821" w:rsidP="00D66821">
      <w:pPr>
        <w:ind w:left="360"/>
        <w:jc w:val="center"/>
        <w:rPr>
          <w:rFonts w:ascii="MS Reference Sans Serif" w:hAnsi="MS Reference Sans Serif"/>
          <w:b/>
          <w:i/>
        </w:rPr>
      </w:pPr>
      <w:r w:rsidRPr="00230F5A">
        <w:rPr>
          <w:rFonts w:ascii="MS Reference Sans Serif" w:hAnsi="MS Reference Sans Serif"/>
          <w:b/>
          <w:i/>
        </w:rPr>
        <w:t>Рекомендации для родителей по воспитанию детей</w:t>
      </w:r>
    </w:p>
    <w:p w:rsidR="00D66821" w:rsidRPr="00230F5A" w:rsidRDefault="00D66821" w:rsidP="00D66821">
      <w:pPr>
        <w:ind w:left="360"/>
        <w:jc w:val="center"/>
        <w:rPr>
          <w:rFonts w:ascii="MS Reference Sans Serif" w:hAnsi="MS Reference Sans Serif"/>
          <w:b/>
          <w:i/>
        </w:rPr>
      </w:pPr>
      <w:r w:rsidRPr="00230F5A">
        <w:rPr>
          <w:rFonts w:ascii="MS Reference Sans Serif" w:hAnsi="MS Reference Sans Serif"/>
          <w:b/>
          <w:i/>
        </w:rPr>
        <w:lastRenderedPageBreak/>
        <w:t xml:space="preserve"> с синдромом дефицита внимания с </w:t>
      </w:r>
      <w:proofErr w:type="spellStart"/>
      <w:r w:rsidRPr="00230F5A">
        <w:rPr>
          <w:rFonts w:ascii="MS Reference Sans Serif" w:hAnsi="MS Reference Sans Serif"/>
          <w:b/>
          <w:i/>
        </w:rPr>
        <w:t>гиперактивностью</w:t>
      </w:r>
      <w:proofErr w:type="spellEnd"/>
      <w:r w:rsidRPr="00230F5A">
        <w:rPr>
          <w:rFonts w:ascii="MS Reference Sans Serif" w:hAnsi="MS Reference Sans Serif"/>
          <w:b/>
          <w:i/>
        </w:rPr>
        <w:t>.</w:t>
      </w:r>
    </w:p>
    <w:p w:rsidR="00D66821" w:rsidRPr="007B7D84" w:rsidRDefault="00D66821" w:rsidP="00D66821">
      <w:pPr>
        <w:numPr>
          <w:ilvl w:val="0"/>
          <w:numId w:val="4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В своих отношениях с ребенком поддерживайте позитивную установку. Хвалите его в каждом случае, когда он этого заслужил, подчеркивайте успехи. Это помогает укрепить уверенность ребенка в собственных силах. </w:t>
      </w:r>
    </w:p>
    <w:p w:rsidR="00D66821" w:rsidRPr="007B7D84" w:rsidRDefault="00D66821" w:rsidP="00D66821">
      <w:pPr>
        <w:numPr>
          <w:ilvl w:val="0"/>
          <w:numId w:val="4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Избегайте повторения слов «нет» и «нельзя».</w:t>
      </w:r>
    </w:p>
    <w:p w:rsidR="00D66821" w:rsidRPr="007B7D84" w:rsidRDefault="00D66821" w:rsidP="00D66821">
      <w:pPr>
        <w:numPr>
          <w:ilvl w:val="0"/>
          <w:numId w:val="4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Говорите с ним сдержанно, спокойно, мягко.</w:t>
      </w:r>
    </w:p>
    <w:p w:rsidR="00D66821" w:rsidRPr="007B7D84" w:rsidRDefault="00D66821" w:rsidP="00D66821">
      <w:pPr>
        <w:numPr>
          <w:ilvl w:val="0"/>
          <w:numId w:val="4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Давайте ребенку только одно задание на определенный отрезок времени, чтобы он мог его завершить.</w:t>
      </w:r>
    </w:p>
    <w:p w:rsidR="00D66821" w:rsidRPr="007B7D84" w:rsidRDefault="00D66821" w:rsidP="00D66821">
      <w:pPr>
        <w:numPr>
          <w:ilvl w:val="0"/>
          <w:numId w:val="4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Для подкрепления устных инструкций используйте зрительную стимуляцию.</w:t>
      </w:r>
    </w:p>
    <w:p w:rsidR="00D66821" w:rsidRPr="007B7D84" w:rsidRDefault="00D66821" w:rsidP="00D66821">
      <w:pPr>
        <w:numPr>
          <w:ilvl w:val="0"/>
          <w:numId w:val="4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Поощряйте ребенка за все виды деятельности, требующие концентрации внимания (например, работа с кубиками, раскрашивание, чтение).</w:t>
      </w:r>
    </w:p>
    <w:p w:rsidR="00D66821" w:rsidRPr="007B7D84" w:rsidRDefault="00D66821" w:rsidP="00D66821">
      <w:pPr>
        <w:numPr>
          <w:ilvl w:val="0"/>
          <w:numId w:val="4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Поддерживайте дома четкий распорядок дня. Время приема пищи, выполнения домашних заданий и сна должно соответствовать этому распорядку.</w:t>
      </w:r>
    </w:p>
    <w:p w:rsidR="00D66821" w:rsidRPr="007B7D84" w:rsidRDefault="00D66821" w:rsidP="00D66821">
      <w:pPr>
        <w:numPr>
          <w:ilvl w:val="0"/>
          <w:numId w:val="4"/>
        </w:numPr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 Избегайте по возможности скопления людей. Пребывание в крупных магазинах, на рынках, в ресторанах…чрезмерно возбуждает ребенка.</w:t>
      </w:r>
    </w:p>
    <w:p w:rsidR="00D66821" w:rsidRPr="007B7D84" w:rsidRDefault="00D66821" w:rsidP="00D66821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Во время игр ограничивайте ребенка лишь одним партнером. Избегайте беспокойных, шумных приятелей.</w:t>
      </w:r>
    </w:p>
    <w:p w:rsidR="00D66821" w:rsidRPr="007B7D84" w:rsidRDefault="00D66821" w:rsidP="00D66821">
      <w:pPr>
        <w:tabs>
          <w:tab w:val="left" w:pos="360"/>
        </w:tabs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10. Оберегайте ребенка от переутомления, поскольку оно приводит к снижению </w:t>
      </w:r>
    </w:p>
    <w:p w:rsidR="00D66821" w:rsidRPr="007B7D84" w:rsidRDefault="00D66821" w:rsidP="00D66821">
      <w:pPr>
        <w:tabs>
          <w:tab w:val="left" w:pos="360"/>
        </w:tabs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     самоконтроля и нарастанию </w:t>
      </w:r>
      <w:proofErr w:type="spellStart"/>
      <w:r w:rsidRPr="007B7D84">
        <w:rPr>
          <w:rFonts w:ascii="Trebuchet MS" w:hAnsi="Trebuchet MS"/>
          <w:i/>
        </w:rPr>
        <w:t>гиперактивности</w:t>
      </w:r>
      <w:proofErr w:type="spellEnd"/>
      <w:r w:rsidRPr="007B7D84">
        <w:rPr>
          <w:rFonts w:ascii="Trebuchet MS" w:hAnsi="Trebuchet MS"/>
          <w:i/>
        </w:rPr>
        <w:t>.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>11. Давайте ребенку возможность расходовать избыточную энергию. Полезна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    ежедневная физическая активность на </w:t>
      </w:r>
      <w:proofErr w:type="gramStart"/>
      <w:r w:rsidRPr="007B7D84">
        <w:rPr>
          <w:rFonts w:ascii="Trebuchet MS" w:hAnsi="Trebuchet MS"/>
          <w:i/>
        </w:rPr>
        <w:t>свежем</w:t>
      </w:r>
      <w:proofErr w:type="gramEnd"/>
      <w:r w:rsidRPr="007B7D84">
        <w:rPr>
          <w:rFonts w:ascii="Trebuchet MS" w:hAnsi="Trebuchet MS"/>
          <w:i/>
        </w:rPr>
        <w:t xml:space="preserve"> воздухе-длительные прогулки,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    бег, спортивные занятия.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12. Помните о том, что </w:t>
      </w:r>
      <w:proofErr w:type="gramStart"/>
      <w:r w:rsidRPr="007B7D84">
        <w:rPr>
          <w:rFonts w:ascii="Trebuchet MS" w:hAnsi="Trebuchet MS"/>
          <w:i/>
        </w:rPr>
        <w:t>присущая</w:t>
      </w:r>
      <w:proofErr w:type="gramEnd"/>
      <w:r w:rsidRPr="007B7D84">
        <w:rPr>
          <w:rFonts w:ascii="Trebuchet MS" w:hAnsi="Trebuchet MS"/>
          <w:i/>
        </w:rPr>
        <w:t xml:space="preserve"> детям с таким синдромом </w:t>
      </w:r>
      <w:proofErr w:type="spellStart"/>
      <w:r w:rsidRPr="007B7D84">
        <w:rPr>
          <w:rFonts w:ascii="Trebuchet MS" w:hAnsi="Trebuchet MS"/>
          <w:i/>
        </w:rPr>
        <w:t>гиперактивность</w:t>
      </w:r>
      <w:proofErr w:type="spellEnd"/>
      <w:r w:rsidRPr="007B7D84">
        <w:rPr>
          <w:rFonts w:ascii="Trebuchet MS" w:hAnsi="Trebuchet MS"/>
          <w:i/>
        </w:rPr>
        <w:t xml:space="preserve"> хотя 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     и </w:t>
      </w:r>
      <w:proofErr w:type="gramStart"/>
      <w:r w:rsidRPr="007B7D84">
        <w:rPr>
          <w:rFonts w:ascii="Trebuchet MS" w:hAnsi="Trebuchet MS"/>
          <w:i/>
        </w:rPr>
        <w:t>неизбежна</w:t>
      </w:r>
      <w:proofErr w:type="gramEnd"/>
      <w:r w:rsidRPr="007B7D84">
        <w:rPr>
          <w:rFonts w:ascii="Trebuchet MS" w:hAnsi="Trebuchet MS"/>
          <w:i/>
        </w:rPr>
        <w:t xml:space="preserve">, но может удерживаться под разумным контролем с помощью </w:t>
      </w:r>
    </w:p>
    <w:p w:rsidR="00D66821" w:rsidRPr="007B7D84" w:rsidRDefault="00D66821" w:rsidP="00D66821">
      <w:pPr>
        <w:ind w:left="360"/>
        <w:rPr>
          <w:rFonts w:ascii="Trebuchet MS" w:hAnsi="Trebuchet MS"/>
          <w:i/>
        </w:rPr>
      </w:pPr>
      <w:r w:rsidRPr="007B7D84">
        <w:rPr>
          <w:rFonts w:ascii="Trebuchet MS" w:hAnsi="Trebuchet MS"/>
          <w:i/>
        </w:rPr>
        <w:t xml:space="preserve">     перечисленных мер.</w:t>
      </w:r>
    </w:p>
    <w:p w:rsidR="00D66821" w:rsidRPr="007B7D84" w:rsidRDefault="00D66821" w:rsidP="00D66821">
      <w:pPr>
        <w:ind w:left="360"/>
        <w:jc w:val="right"/>
        <w:rPr>
          <w:rFonts w:ascii="MS Reference Sans Serif" w:hAnsi="MS Reference Sans Serif"/>
          <w:i/>
          <w:sz w:val="20"/>
          <w:szCs w:val="20"/>
        </w:rPr>
      </w:pPr>
      <w:r w:rsidRPr="007B7D84">
        <w:rPr>
          <w:rFonts w:ascii="MS Reference Sans Serif" w:hAnsi="MS Reference Sans Serif"/>
          <w:i/>
          <w:sz w:val="20"/>
          <w:szCs w:val="20"/>
        </w:rPr>
        <w:t xml:space="preserve">По материалам книги </w:t>
      </w:r>
      <w:proofErr w:type="spellStart"/>
      <w:r w:rsidRPr="007B7D84">
        <w:rPr>
          <w:rFonts w:ascii="MS Reference Sans Serif" w:hAnsi="MS Reference Sans Serif"/>
          <w:i/>
          <w:sz w:val="20"/>
          <w:szCs w:val="20"/>
        </w:rPr>
        <w:t>Н.Н.Заводенко</w:t>
      </w:r>
      <w:proofErr w:type="spellEnd"/>
    </w:p>
    <w:p w:rsidR="00D66821" w:rsidRPr="007B7D84" w:rsidRDefault="00D66821" w:rsidP="00D66821">
      <w:pPr>
        <w:ind w:left="360"/>
        <w:jc w:val="right"/>
        <w:rPr>
          <w:rFonts w:ascii="MS Reference Sans Serif" w:hAnsi="MS Reference Sans Serif"/>
          <w:i/>
          <w:sz w:val="20"/>
          <w:szCs w:val="20"/>
        </w:rPr>
      </w:pPr>
      <w:r w:rsidRPr="007B7D84">
        <w:rPr>
          <w:rFonts w:ascii="MS Reference Sans Serif" w:hAnsi="MS Reference Sans Serif"/>
          <w:i/>
          <w:sz w:val="20"/>
          <w:szCs w:val="20"/>
        </w:rPr>
        <w:t xml:space="preserve">«Как понять </w:t>
      </w:r>
      <w:proofErr w:type="spellStart"/>
      <w:r w:rsidRPr="007B7D84">
        <w:rPr>
          <w:rFonts w:ascii="MS Reference Sans Serif" w:hAnsi="MS Reference Sans Serif"/>
          <w:i/>
          <w:sz w:val="20"/>
          <w:szCs w:val="20"/>
        </w:rPr>
        <w:t>ребенка</w:t>
      </w:r>
      <w:proofErr w:type="gramStart"/>
      <w:r w:rsidRPr="007B7D84">
        <w:rPr>
          <w:rFonts w:ascii="MS Reference Sans Serif" w:hAnsi="MS Reference Sans Serif"/>
          <w:i/>
          <w:sz w:val="20"/>
          <w:szCs w:val="20"/>
        </w:rPr>
        <w:t>:д</w:t>
      </w:r>
      <w:proofErr w:type="gramEnd"/>
      <w:r w:rsidRPr="007B7D84">
        <w:rPr>
          <w:rFonts w:ascii="MS Reference Sans Serif" w:hAnsi="MS Reference Sans Serif"/>
          <w:i/>
          <w:sz w:val="20"/>
          <w:szCs w:val="20"/>
        </w:rPr>
        <w:t>ети</w:t>
      </w:r>
      <w:proofErr w:type="spellEnd"/>
      <w:r w:rsidRPr="007B7D84">
        <w:rPr>
          <w:rFonts w:ascii="MS Reference Sans Serif" w:hAnsi="MS Reference Sans Serif"/>
          <w:i/>
          <w:sz w:val="20"/>
          <w:szCs w:val="20"/>
        </w:rPr>
        <w:t xml:space="preserve"> с </w:t>
      </w:r>
      <w:proofErr w:type="spellStart"/>
      <w:r w:rsidRPr="007B7D84">
        <w:rPr>
          <w:rFonts w:ascii="MS Reference Sans Serif" w:hAnsi="MS Reference Sans Serif"/>
          <w:i/>
          <w:sz w:val="20"/>
          <w:szCs w:val="20"/>
        </w:rPr>
        <w:t>гиперактивностью</w:t>
      </w:r>
      <w:proofErr w:type="spellEnd"/>
      <w:r w:rsidRPr="007B7D84">
        <w:rPr>
          <w:rFonts w:ascii="MS Reference Sans Serif" w:hAnsi="MS Reference Sans Serif"/>
          <w:i/>
          <w:sz w:val="20"/>
          <w:szCs w:val="20"/>
        </w:rPr>
        <w:t xml:space="preserve"> </w:t>
      </w:r>
    </w:p>
    <w:p w:rsidR="00790F26" w:rsidRDefault="00D66821" w:rsidP="00D66821">
      <w:pPr>
        <w:jc w:val="right"/>
      </w:pPr>
      <w:r>
        <w:rPr>
          <w:rFonts w:ascii="MS Reference Sans Serif" w:hAnsi="MS Reference Sans Serif"/>
          <w:i/>
          <w:sz w:val="20"/>
          <w:szCs w:val="20"/>
        </w:rPr>
        <w:t>и</w:t>
      </w:r>
      <w:r w:rsidRPr="007B7D84">
        <w:rPr>
          <w:rFonts w:ascii="MS Reference Sans Serif" w:hAnsi="MS Reference Sans Serif"/>
          <w:i/>
          <w:sz w:val="20"/>
          <w:szCs w:val="20"/>
        </w:rPr>
        <w:t xml:space="preserve"> дефицитом внимания»</w:t>
      </w:r>
      <w:bookmarkStart w:id="0" w:name="_GoBack"/>
      <w:bookmarkEnd w:id="0"/>
    </w:p>
    <w:sectPr w:rsidR="0079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A89"/>
    <w:multiLevelType w:val="hybridMultilevel"/>
    <w:tmpl w:val="2C5E9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03655"/>
    <w:multiLevelType w:val="hybridMultilevel"/>
    <w:tmpl w:val="BD026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802D7"/>
    <w:multiLevelType w:val="hybridMultilevel"/>
    <w:tmpl w:val="580E7BE2"/>
    <w:lvl w:ilvl="0" w:tplc="4C96A1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6628A"/>
    <w:multiLevelType w:val="hybridMultilevel"/>
    <w:tmpl w:val="15E8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3D"/>
    <w:rsid w:val="00585D3D"/>
    <w:rsid w:val="00790F26"/>
    <w:rsid w:val="00D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6472</Characters>
  <Application>Microsoft Office Word</Application>
  <DocSecurity>0</DocSecurity>
  <Lines>53</Lines>
  <Paragraphs>15</Paragraphs>
  <ScaleCrop>false</ScaleCrop>
  <Company>Microsoft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2016-04-13T14:19:00Z</dcterms:created>
  <dcterms:modified xsi:type="dcterms:W3CDTF">2016-04-13T14:19:00Z</dcterms:modified>
</cp:coreProperties>
</file>