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48" w:rsidRPr="00C75648" w:rsidRDefault="00C75648" w:rsidP="00C75648">
      <w:pPr>
        <w:jc w:val="center"/>
        <w:rPr>
          <w:rFonts w:ascii="Tahoma" w:hAnsi="Tahoma"/>
        </w:rPr>
      </w:pPr>
      <w:r w:rsidRPr="00C75648">
        <w:rPr>
          <w:rFonts w:ascii="Tahoma" w:hAnsi="Tahoma"/>
        </w:rPr>
        <w:t>ДВИГАТЕЛЬНАЯ АКТИВНОСТЬ</w:t>
      </w:r>
    </w:p>
    <w:p w:rsidR="00C75648" w:rsidRPr="00C75648" w:rsidRDefault="00C75648" w:rsidP="00C75648">
      <w:pPr>
        <w:jc w:val="center"/>
        <w:rPr>
          <w:rFonts w:ascii="Tahoma" w:hAnsi="Tahoma"/>
        </w:rPr>
      </w:pPr>
      <w:r w:rsidRPr="00C75648">
        <w:rPr>
          <w:rFonts w:ascii="Tahoma" w:hAnsi="Tahoma"/>
        </w:rPr>
        <w:t>ДВИЖЕНИЕ – ЭТО ЖИЗНЬ.</w:t>
      </w:r>
    </w:p>
    <w:p w:rsidR="00C75648" w:rsidRPr="00C75648" w:rsidRDefault="00C75648" w:rsidP="00C75648">
      <w:pPr>
        <w:jc w:val="center"/>
        <w:rPr>
          <w:rFonts w:ascii="Tahoma" w:hAnsi="Tahoma"/>
        </w:rPr>
      </w:pPr>
      <w:r w:rsidRPr="00C75648">
        <w:rPr>
          <w:rFonts w:ascii="Tahoma" w:hAnsi="Tahoma"/>
        </w:rPr>
        <w:t>УКРЕПЛЕНИЕ ЗДОРОВЬЯ РЕБЕНКА, ЗАБОТА О ЕГО ПРАВИЛЬНОМ, СВОЕВРЕМЕННОМ РАЗВИТИИ ТЕСНО СВЯЗАНЫ С ОБЕСПЕЧЕНИЕМ УСЛОВИЙ ДЛЯ РАЦИОНАЛЬНОЙ ОРГАНИЗАЦИИ ФИЗИЧЕСКОГО ВОСПИТАНИЯ, ПРИ КОТОРОМ ПОЛНОСТЬЮ УДОВЛЕТВОРЯЕТСЯ ПОТРЕБНОСТЬ ОРГАНИЗМА В ДВИЖЕНИИ.</w:t>
      </w:r>
    </w:p>
    <w:p w:rsidR="00C75648" w:rsidRPr="00C75648" w:rsidRDefault="00C75648" w:rsidP="00C75648">
      <w:pPr>
        <w:jc w:val="center"/>
        <w:rPr>
          <w:rFonts w:ascii="Tahoma" w:hAnsi="Tahoma"/>
        </w:rPr>
      </w:pPr>
      <w:r w:rsidRPr="00C75648">
        <w:rPr>
          <w:rFonts w:ascii="Tahoma" w:hAnsi="Tahoma"/>
        </w:rPr>
        <w:t>ФИЗИЧЕСКОМУ ВОСПИТАНИЮ ПРИНАДЛЕЖИТ ОДНО ИЗ ВЕДУЩИХ МЕСТ В СИСТЕМЕ ВОСПИТАТЕЛЬНО – ОБРАЗОВАТЕЛЬНОЙ РАБОТЫ, ТАК КАК ОНО СПОСОБСТВУЕТ ВСЕСТОРОННЕМУ РАЗВИТИЮ РЕБЕНКА, СОВЕРШЕНСТВОВАНИЮ ЕГО ДВИГАТЕЛЬНОЙ СФЕРЫ, ПОВЫШЕНИЮ ВЫНОСЛИВОСТИ, РАЗВИТИЮ ФИЗИЧЕСКИХ КАЧЕСТВ, ВЫСОКОЙ РАБОТОСПОСОБНОСТИ.</w:t>
      </w:r>
    </w:p>
    <w:p w:rsidR="00C75648" w:rsidRPr="00C75648" w:rsidRDefault="00C75648" w:rsidP="00C75648">
      <w:pPr>
        <w:jc w:val="center"/>
        <w:rPr>
          <w:rFonts w:ascii="Tahoma" w:hAnsi="Tahoma"/>
        </w:rPr>
      </w:pPr>
      <w:r w:rsidRPr="00C75648">
        <w:rPr>
          <w:rFonts w:ascii="Tahoma" w:hAnsi="Tahoma"/>
        </w:rPr>
        <w:t xml:space="preserve">УРОВЕНЬ ДВИГАТЕЛЬНОЙ АКТИВНОСТИ И ФИЗИОЛОГИЧЕСКАЯ ПОТРЕБНОСТЬ ОРГАНИЗМА В ДВИЖЕНИИ ОПРЕДЕЛЯЮТСЯ ВОЗРАСТОМ, ИНДИВИДУАЛЬНЫМИ СПОСОБНОСТЯМИ ЕГО ЦЕНТРАЛЬНОЙ НЕРВНОЙ СИСТЕМЫ, СОСТОЯНИЕМ ЗДОРОВЬЯ И ВО МНОГОМ ЗАВИСЯТ ОТ ВНЕШНИХ УСЛОВИЙ – ГИГИЕНИЧЕСКИХ, СОЦИАЛЬНО – БЫТОВЫХ, КЛИМАТИЧЕСКИХ… НАБЛЮДЕНИЯ СПЕЦИАЛИСТОВ ПОКАЗАЛИ, У ДЕТЕЙ ОДНОГО ВОЗРАСТА МОГУТ БЫТЬ ЗНАЧИТЕЛЬНЫЕ ОТЛИЧИЯ В УРОВНЕ ДВИГАТЕЛЬНОЙ АКТИВНОСТИ, В ПОТРЕБНОСТИ ДВИГАТЬСЯ. ЗДОРОВЫЕ ДЕТИ СРЕДНЕГО И ВЫШЕ СРЕДНЕГО УРОВНЯ ФИЗИЧЕСКОГО РАЗВИТИЯ ПРИ ГАРМОНИЧНОМ ТЕЛОСЛОЖЕНИИ ОТЛИЧАЮТСЯ БОЛЬШЕЙ ПОДВИЖНОСТЬЮ ПО СРАВНЕНИЮ СО ВЗРОСЛЫМИ. ОБЪЯСНЯЕТСЯ ТЕМ, ЧТО У РЕБЕНКА ВЫСОКАЯ ВОЗБУДИМОСТЬ НЕРВНОЙ СИСТЕМЫ И ОТНОСИТЕЛЬНО СЛАБЫМ РАЗВИТИЕМ ТОРМОЗНЫХ ПРОЦЕССОВ. </w:t>
      </w:r>
    </w:p>
    <w:p w:rsidR="00C75648" w:rsidRPr="00C75648" w:rsidRDefault="00C75648" w:rsidP="00C75648">
      <w:pPr>
        <w:jc w:val="center"/>
        <w:rPr>
          <w:rFonts w:ascii="Tahoma" w:hAnsi="Tahoma"/>
        </w:rPr>
      </w:pPr>
      <w:r w:rsidRPr="00C75648">
        <w:rPr>
          <w:rFonts w:ascii="Tahoma" w:hAnsi="Tahoma"/>
        </w:rPr>
        <w:t xml:space="preserve">РЕБЕНКА, ВПЕРВЫЕ ПОСТУПИВШЕГО В ДОУ, ПРИУЧАТЬ К ТРЕБОВАНИЯМ НУЖНО ПОСТЕПЕННО, ЗАВИСИТ ОТ ЕГО ВОПИТАНИЯ В СЕМЬЕ, ЭМОЦИОНАЛЬНОГО СОСТОЯНИЯ, ХАРАКТЕРА ПРИСПОСОБЛЕНИЯ К НЕПРИВЫЧНЫМ УСЛОВИЯМ ЖИЗНИ. НЕ ВСЕ  ДЕТИ ЛЕГКО И БЫСТРО ПРИВЫКАЮТ К НОВОЙ ОБСТАНОВКЕ, ЛЮДЯМ. </w:t>
      </w:r>
    </w:p>
    <w:p w:rsidR="00C75648" w:rsidRPr="00C75648" w:rsidRDefault="00C75648" w:rsidP="00C75648">
      <w:pPr>
        <w:jc w:val="center"/>
        <w:rPr>
          <w:rFonts w:ascii="Tahoma" w:hAnsi="Tahoma"/>
        </w:rPr>
      </w:pPr>
      <w:r w:rsidRPr="00C75648">
        <w:rPr>
          <w:rFonts w:ascii="Tahoma" w:hAnsi="Tahoma"/>
        </w:rPr>
        <w:t>РЕЖИМ ДНЯ ПРЕДУСМАТРИВАЕТ НЕСКОЛЬКО МОМЕНТОВ, КОГДА НУЖНО НАПРЯВИТЬ ДЕЙСТВИЯ РЕБЕНКА НА ОБЩЕСТВЕННО ПОЛЕЗНЫЕ ДЕЛА – УЧЕБНЫЕ ЗАНЯТИЯ, ТРУД, ДЕЖУРСТВО… ЭТО ВСЕ ДЛЯ ВНОВЬ ПРИШЕДШИХ ДОСТАВЛЯЕТ ТРУДНОСТИ, ТАК КАК ИМ ПРИХОДИТЬСЯ ОГРАНИЧИВАТЬ СВОИ ЕСТЕСТВЕННЫЕ ПОТРЕБНОСТИ ПОИГРАТЬ, ПОДВИГАТЬСЯ. ГЛАВНОЕ ПЛАНОМЕРНЕЕ И СИСТЕМАТИЧНЕЕ ВЕСТИ РАБОТУ ПО ФОРМИРОВАНИЮ У ДОШКОЛЬНИКОВ РАЗНООБРАЗНЫХ ПОЛЕЗНЫХ НАВЫКОВ, ТЕМ САМЫМ БЛАГОПРИЯТНО ВЛИЯЯ НА ЕГО ЗДОРОВЬЕ.</w:t>
      </w:r>
    </w:p>
    <w:p w:rsidR="00C75648" w:rsidRPr="00C75648" w:rsidRDefault="00C75648" w:rsidP="00C75648">
      <w:pPr>
        <w:jc w:val="center"/>
        <w:rPr>
          <w:rFonts w:ascii="Tahoma" w:hAnsi="Tahoma"/>
        </w:rPr>
      </w:pPr>
      <w:r w:rsidRPr="00C75648">
        <w:rPr>
          <w:rFonts w:ascii="Tahoma" w:hAnsi="Tahoma"/>
        </w:rPr>
        <w:t>НАБЛЮДЕНИЯ ПОКАЗАЛИ, ЧТО МАЛОПОДВИЖНЫЙ ОБРАЗ ЖИЗНИ И  НЕОРГАНИЗОВАННОЙ ТРУДОВОЙ ДЕЯТЕЛЬНОСТЬЮ, ОТСТАЮТ В ФИЗИЧЕСКОМ РАЗВИТИИ И БОЛЬШЕ ПОДВЕРЖЕНЫ ПРОСТУДНЫМИ ЗАБОЛЕВАНИЯМИ. КРОМЕ ТОГО, ТАКИЕ ДЕТИ ОТЛИЧАЮТСЯ НЕЛОВКОСТЬЮ И МЕДЛИТЕЛЬНОСТЬЮ.</w:t>
      </w:r>
    </w:p>
    <w:p w:rsidR="00C75648" w:rsidRPr="00C75648" w:rsidRDefault="00C75648" w:rsidP="00C75648">
      <w:pPr>
        <w:jc w:val="center"/>
        <w:rPr>
          <w:rFonts w:ascii="Tahoma" w:hAnsi="Tahoma"/>
        </w:rPr>
      </w:pPr>
      <w:r w:rsidRPr="00C75648">
        <w:rPr>
          <w:rFonts w:ascii="Tahoma" w:hAnsi="Tahoma"/>
        </w:rPr>
        <w:t xml:space="preserve">В ДОУ ДВИГАТЕЛЬНЫЙ РЕЖИМ СКЛАДЫВАЕТСЯ ИЗ УТРЕННЕЙ ГИМНАСТИКИ, ЗАНЯТИЙ ПО ФИЗИЧЕСКОЙ КУЛЬТУРЕ, ПОДВИЖНЫХ ИГР, ФИЗИЧЕСКИХ УПРАЖНЕНИЙ, САМОСТОЯТЕЛЬНОЙ ДЕЯТЕЛЬНОСТИ. </w:t>
      </w:r>
    </w:p>
    <w:p w:rsidR="00C75648" w:rsidRPr="00C75648" w:rsidRDefault="00C75648" w:rsidP="00C75648">
      <w:pPr>
        <w:jc w:val="center"/>
        <w:rPr>
          <w:rFonts w:ascii="Tahoma" w:hAnsi="Tahoma"/>
        </w:rPr>
      </w:pPr>
      <w:r w:rsidRPr="00C75648">
        <w:rPr>
          <w:rFonts w:ascii="Tahoma" w:hAnsi="Tahoma"/>
        </w:rPr>
        <w:t>НОРМЫ ДВИГАТЕЛЬНОЙ АКТИВНОСТИ</w:t>
      </w:r>
    </w:p>
    <w:p w:rsidR="00C75648" w:rsidRPr="00C75648" w:rsidRDefault="00C75648" w:rsidP="00C75648">
      <w:pPr>
        <w:jc w:val="center"/>
        <w:rPr>
          <w:rFonts w:ascii="Tahoma" w:hAnsi="Tahoma"/>
        </w:rPr>
      </w:pPr>
      <w:r w:rsidRPr="00C75648">
        <w:rPr>
          <w:rFonts w:ascii="Tahoma" w:hAnsi="Tahoma"/>
        </w:rPr>
        <w:t>В СРЕДНЕМ РЕБЕНОК СОВЕРШАЕТ  ОТ 9-10 ДО 11-12 ШАГОВ (ДВИЖЕНИЙ)</w:t>
      </w:r>
    </w:p>
    <w:p w:rsidR="00C75648" w:rsidRPr="00C75648" w:rsidRDefault="00C75648" w:rsidP="00C75648">
      <w:pPr>
        <w:rPr>
          <w:rFonts w:ascii="Tahoma" w:hAnsi="Tahoma"/>
        </w:rPr>
      </w:pPr>
      <w:r w:rsidRPr="00C75648">
        <w:rPr>
          <w:rFonts w:ascii="Tahoma" w:hAnsi="Tahoma"/>
        </w:rPr>
        <w:t xml:space="preserve">                </w:t>
      </w:r>
      <w:r w:rsidRPr="00C75648">
        <w:rPr>
          <w:rFonts w:ascii="Tahoma" w:hAnsi="Tahoma"/>
          <w:u w:val="single"/>
        </w:rPr>
        <w:t>СРЕДНЯЯ ВОЗРАСТНАЯ ГРУППА</w:t>
      </w:r>
      <w:r w:rsidRPr="00C75648">
        <w:rPr>
          <w:rFonts w:ascii="Tahoma" w:hAnsi="Tahoma"/>
        </w:rPr>
        <w:t xml:space="preserve">  ОТ 13-15 ТЫСЯЧ ШАГОВ</w:t>
      </w:r>
    </w:p>
    <w:p w:rsidR="00C75648" w:rsidRPr="00C75648" w:rsidRDefault="00C75648" w:rsidP="00C75648">
      <w:pPr>
        <w:jc w:val="center"/>
        <w:rPr>
          <w:rFonts w:ascii="Tahoma" w:hAnsi="Tahoma"/>
        </w:rPr>
      </w:pPr>
      <w:r w:rsidRPr="00C75648">
        <w:rPr>
          <w:rFonts w:ascii="Tahoma" w:hAnsi="Tahoma"/>
          <w:u w:val="single"/>
        </w:rPr>
        <w:t>СТАРШАЯ ВОЗРАСТНАЯ ГРУППА</w:t>
      </w:r>
      <w:r w:rsidRPr="00C75648">
        <w:rPr>
          <w:rFonts w:ascii="Tahoma" w:hAnsi="Tahoma"/>
        </w:rPr>
        <w:t xml:space="preserve">  ОТ 13-15 ДО  16-17 ТЫСЯЧ ШАГОВ</w:t>
      </w:r>
    </w:p>
    <w:p w:rsidR="00C75648" w:rsidRPr="00C75648" w:rsidRDefault="00C75648" w:rsidP="00C75648">
      <w:pPr>
        <w:jc w:val="center"/>
        <w:rPr>
          <w:rFonts w:ascii="Tahoma" w:hAnsi="Tahoma"/>
        </w:rPr>
      </w:pPr>
    </w:p>
    <w:p w:rsidR="00C75648" w:rsidRPr="00C75648" w:rsidRDefault="00C75648" w:rsidP="00C75648">
      <w:pPr>
        <w:jc w:val="center"/>
        <w:rPr>
          <w:rFonts w:ascii="Tahoma" w:hAnsi="Tahoma"/>
        </w:rPr>
      </w:pPr>
      <w:r w:rsidRPr="00C75648">
        <w:rPr>
          <w:rFonts w:ascii="Tahoma" w:hAnsi="Tahoma"/>
        </w:rPr>
        <w:t>ВИД ДВИГАТЕЛЬНОЙ ДЕЯТЕЛЬНОСТИ ДОЛЖЕН ДОПОЛНЯТЬ И ОБОГАЩАТЬ ДРУГОЙ, ВАЖНО ПРАВИЛЬНО ОРГАНИЗОВАТЬ ЗАНЯТИЯ ПО ФИЗИЧЕСКОЙ КУЛЬТУРЕ, ОБЕСПЕЧИТЬ:</w:t>
      </w:r>
    </w:p>
    <w:p w:rsidR="00C75648" w:rsidRPr="00C75648" w:rsidRDefault="00C75648" w:rsidP="00C75648">
      <w:pPr>
        <w:numPr>
          <w:ilvl w:val="0"/>
          <w:numId w:val="1"/>
        </w:numPr>
        <w:jc w:val="center"/>
        <w:rPr>
          <w:rFonts w:ascii="Tahoma" w:hAnsi="Tahoma"/>
        </w:rPr>
      </w:pPr>
      <w:r w:rsidRPr="00C75648">
        <w:rPr>
          <w:rFonts w:ascii="Tahoma" w:hAnsi="Tahoma"/>
        </w:rPr>
        <w:t>ДОСТАТОЧНУЮ МОТОРНУЮ ПЛОТНОСТЬ</w:t>
      </w:r>
    </w:p>
    <w:p w:rsidR="00C75648" w:rsidRPr="00C75648" w:rsidRDefault="00C75648" w:rsidP="00C75648">
      <w:pPr>
        <w:numPr>
          <w:ilvl w:val="0"/>
          <w:numId w:val="1"/>
        </w:numPr>
        <w:jc w:val="center"/>
        <w:rPr>
          <w:rFonts w:ascii="Tahoma" w:hAnsi="Tahoma"/>
        </w:rPr>
      </w:pPr>
      <w:r w:rsidRPr="00C75648">
        <w:rPr>
          <w:rFonts w:ascii="Tahoma" w:hAnsi="Tahoma"/>
        </w:rPr>
        <w:t>РАЗНООБРАЗНОЕ СОДЕРЖАНИЕ</w:t>
      </w:r>
    </w:p>
    <w:p w:rsidR="00C75648" w:rsidRPr="00C75648" w:rsidRDefault="00C75648" w:rsidP="00C75648">
      <w:pPr>
        <w:tabs>
          <w:tab w:val="right" w:leader="underscore" w:pos="6405"/>
        </w:tabs>
        <w:autoSpaceDE w:val="0"/>
        <w:autoSpaceDN w:val="0"/>
        <w:adjustRightInd w:val="0"/>
        <w:spacing w:line="283" w:lineRule="auto"/>
        <w:jc w:val="center"/>
        <w:rPr>
          <w:rFonts w:ascii="Tahoma" w:hAnsi="Tahoma"/>
        </w:rPr>
      </w:pPr>
      <w:r w:rsidRPr="00C75648">
        <w:rPr>
          <w:rFonts w:ascii="Tahoma" w:hAnsi="Tahoma"/>
        </w:rPr>
        <w:t>Моторная плотность - обеспечивает тренирующий эффект.</w:t>
      </w:r>
    </w:p>
    <w:p w:rsidR="00C75648" w:rsidRPr="00C75648" w:rsidRDefault="00C75648" w:rsidP="00C75648">
      <w:pPr>
        <w:tabs>
          <w:tab w:val="right" w:leader="underscore" w:pos="6405"/>
        </w:tabs>
        <w:autoSpaceDE w:val="0"/>
        <w:autoSpaceDN w:val="0"/>
        <w:adjustRightInd w:val="0"/>
        <w:spacing w:line="283" w:lineRule="auto"/>
        <w:jc w:val="center"/>
        <w:rPr>
          <w:rFonts w:ascii="Tahoma" w:hAnsi="Tahoma"/>
        </w:rPr>
      </w:pPr>
      <w:r w:rsidRPr="00C75648">
        <w:rPr>
          <w:rFonts w:ascii="Tahoma" w:hAnsi="Tahoma"/>
        </w:rPr>
        <w:t xml:space="preserve">Моторная плотность прогулок составляет до 60 %, </w:t>
      </w:r>
    </w:p>
    <w:p w:rsidR="00C75648" w:rsidRPr="00C75648" w:rsidRDefault="00C75648" w:rsidP="00C75648">
      <w:pPr>
        <w:tabs>
          <w:tab w:val="right" w:leader="underscore" w:pos="6405"/>
        </w:tabs>
        <w:autoSpaceDE w:val="0"/>
        <w:autoSpaceDN w:val="0"/>
        <w:adjustRightInd w:val="0"/>
        <w:spacing w:line="283" w:lineRule="auto"/>
        <w:jc w:val="center"/>
        <w:rPr>
          <w:rFonts w:ascii="Tahoma" w:hAnsi="Tahoma"/>
        </w:rPr>
      </w:pPr>
      <w:r w:rsidRPr="00C75648">
        <w:rPr>
          <w:rFonts w:ascii="Tahoma" w:hAnsi="Tahoma"/>
        </w:rPr>
        <w:t xml:space="preserve">а  моторная плотность занятий – до 80 %. </w:t>
      </w:r>
    </w:p>
    <w:p w:rsidR="00C75648" w:rsidRPr="00C75648" w:rsidRDefault="00C75648" w:rsidP="00C75648">
      <w:pPr>
        <w:tabs>
          <w:tab w:val="right" w:leader="underscore" w:pos="6405"/>
        </w:tabs>
        <w:autoSpaceDE w:val="0"/>
        <w:autoSpaceDN w:val="0"/>
        <w:adjustRightInd w:val="0"/>
        <w:spacing w:line="283" w:lineRule="auto"/>
        <w:jc w:val="center"/>
        <w:rPr>
          <w:rFonts w:ascii="Tahoma" w:hAnsi="Tahoma"/>
        </w:rPr>
      </w:pPr>
      <w:r w:rsidRPr="00C75648">
        <w:rPr>
          <w:rFonts w:ascii="Tahoma" w:hAnsi="Tahoma"/>
        </w:rPr>
        <w:lastRenderedPageBreak/>
        <w:t>Для оценки работы ДОУ по физическому воспитанию детей используют показатели, получаемые  после нагрузки, определяемой путем подсчета пульса в разные периоды занятия, по этим данным ведется построение физиологической кривой. Важным условием является проведение всех занятий в музыкальном сопровождении.</w:t>
      </w:r>
    </w:p>
    <w:p w:rsidR="008B1BDE" w:rsidRDefault="008B1BDE"/>
    <w:sectPr w:rsidR="008B1BDE" w:rsidSect="00C75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38C9"/>
    <w:multiLevelType w:val="hybridMultilevel"/>
    <w:tmpl w:val="734CB6DE"/>
    <w:lvl w:ilvl="0" w:tplc="F9B2B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5648"/>
    <w:rsid w:val="008B1BDE"/>
    <w:rsid w:val="00C7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2016-04-08T01:52:00Z</dcterms:created>
  <dcterms:modified xsi:type="dcterms:W3CDTF">2016-04-08T01:53:00Z</dcterms:modified>
</cp:coreProperties>
</file>